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76E52" w14:textId="70FC4EB4" w:rsidR="00684F0F" w:rsidRPr="00684F0F" w:rsidRDefault="00684F0F" w:rsidP="00684F0F">
      <w:pPr>
        <w:tabs>
          <w:tab w:val="center" w:pos="4536"/>
          <w:tab w:val="right" w:pos="7938"/>
          <w:tab w:val="right" w:pos="9639"/>
        </w:tabs>
        <w:overflowPunct w:val="0"/>
        <w:snapToGrid/>
        <w:spacing w:before="60" w:after="60" w:line="288" w:lineRule="auto"/>
        <w:ind w:right="2"/>
        <w:textAlignment w:val="baseline"/>
        <w:rPr>
          <w:rFonts w:ascii="Arial" w:eastAsia="Times New Roman" w:hAnsi="Arial" w:cs="Arial"/>
          <w:b/>
          <w:bCs/>
          <w:sz w:val="28"/>
          <w:szCs w:val="20"/>
          <w:lang w:val="en-GB" w:eastAsia="zh-TW"/>
        </w:rPr>
      </w:pPr>
      <w:bookmarkStart w:id="0" w:name="_Ref124589705"/>
      <w:bookmarkStart w:id="1" w:name="_Ref129681862"/>
      <w:r w:rsidRPr="00684F0F">
        <w:rPr>
          <w:rFonts w:ascii="Arial" w:eastAsia="Times New Roman" w:hAnsi="Arial" w:cs="Arial"/>
          <w:b/>
          <w:bCs/>
          <w:sz w:val="28"/>
          <w:szCs w:val="20"/>
          <w:lang w:val="en-GB" w:eastAsia="zh-TW"/>
        </w:rPr>
        <w:t>3GPP TSG RAN WG1 #110</w:t>
      </w:r>
      <w:r w:rsidRPr="00684F0F">
        <w:rPr>
          <w:rFonts w:ascii="Arial" w:eastAsia="Times New Roman" w:hAnsi="Arial" w:cs="Arial"/>
          <w:b/>
          <w:bCs/>
          <w:sz w:val="28"/>
          <w:szCs w:val="20"/>
          <w:lang w:val="en-GB" w:eastAsia="zh-TW"/>
        </w:rPr>
        <w:tab/>
      </w:r>
      <w:r w:rsidRPr="00684F0F">
        <w:rPr>
          <w:rFonts w:ascii="Arial" w:eastAsia="Times New Roman" w:hAnsi="Arial" w:cs="Arial"/>
          <w:b/>
          <w:bCs/>
          <w:sz w:val="28"/>
          <w:szCs w:val="20"/>
          <w:lang w:val="en-GB" w:eastAsia="zh-TW"/>
        </w:rPr>
        <w:tab/>
      </w:r>
      <w:r>
        <w:rPr>
          <w:rFonts w:ascii="Arial" w:eastAsia="Times New Roman" w:hAnsi="Arial" w:cs="Arial"/>
          <w:b/>
          <w:bCs/>
          <w:sz w:val="28"/>
          <w:szCs w:val="20"/>
          <w:lang w:val="en-GB" w:eastAsia="zh-TW"/>
        </w:rPr>
        <w:t xml:space="preserve">                                     </w:t>
      </w:r>
      <w:r w:rsidR="003C6AAA" w:rsidRPr="003C6AAA">
        <w:rPr>
          <w:rFonts w:ascii="Arial" w:eastAsia="Times New Roman" w:hAnsi="Arial" w:cs="Arial"/>
          <w:b/>
          <w:bCs/>
          <w:sz w:val="28"/>
          <w:szCs w:val="20"/>
          <w:lang w:val="en-GB" w:eastAsia="zh-TW"/>
        </w:rPr>
        <w:t>R1-2206658</w:t>
      </w:r>
    </w:p>
    <w:p w14:paraId="3E6FEE18" w14:textId="77777777" w:rsidR="00684F0F" w:rsidRPr="00684F0F" w:rsidRDefault="00684F0F" w:rsidP="00684F0F">
      <w:pPr>
        <w:tabs>
          <w:tab w:val="center" w:pos="4536"/>
          <w:tab w:val="right" w:pos="9072"/>
        </w:tabs>
        <w:overflowPunct w:val="0"/>
        <w:snapToGrid/>
        <w:spacing w:before="60" w:after="60" w:line="288" w:lineRule="auto"/>
        <w:textAlignment w:val="baseline"/>
        <w:rPr>
          <w:rFonts w:ascii="Arial" w:eastAsia="MS Mincho" w:hAnsi="Arial" w:cs="Arial"/>
          <w:b/>
          <w:bCs/>
          <w:sz w:val="28"/>
          <w:szCs w:val="20"/>
          <w:lang w:val="en-GB" w:eastAsia="ja-JP"/>
        </w:rPr>
      </w:pPr>
      <w:r w:rsidRPr="00684F0F">
        <w:rPr>
          <w:rFonts w:ascii="Arial" w:eastAsia="MS Mincho" w:hAnsi="Arial" w:cs="Arial"/>
          <w:b/>
          <w:bCs/>
          <w:sz w:val="28"/>
          <w:szCs w:val="20"/>
          <w:lang w:val="en-GB" w:eastAsia="ja-JP"/>
        </w:rPr>
        <w:t>Toulouse, France, August 22</w:t>
      </w:r>
      <w:r w:rsidRPr="00684F0F">
        <w:rPr>
          <w:rFonts w:ascii="Arial" w:eastAsia="MS Mincho" w:hAnsi="Arial" w:cs="Arial"/>
          <w:b/>
          <w:bCs/>
          <w:sz w:val="28"/>
          <w:szCs w:val="20"/>
          <w:vertAlign w:val="superscript"/>
          <w:lang w:val="en-GB" w:eastAsia="ja-JP"/>
        </w:rPr>
        <w:t>nd</w:t>
      </w:r>
      <w:r w:rsidRPr="00684F0F">
        <w:rPr>
          <w:rFonts w:ascii="Arial" w:eastAsia="MS Mincho" w:hAnsi="Arial" w:cs="Arial"/>
          <w:b/>
          <w:bCs/>
          <w:sz w:val="28"/>
          <w:szCs w:val="20"/>
          <w:lang w:val="en-GB" w:eastAsia="ja-JP"/>
        </w:rPr>
        <w:t xml:space="preserve"> – 26</w:t>
      </w:r>
      <w:r w:rsidRPr="00684F0F">
        <w:rPr>
          <w:rFonts w:ascii="Arial" w:eastAsia="MS Mincho" w:hAnsi="Arial" w:cs="Arial"/>
          <w:b/>
          <w:bCs/>
          <w:sz w:val="28"/>
          <w:szCs w:val="20"/>
          <w:vertAlign w:val="superscript"/>
          <w:lang w:val="en-GB" w:eastAsia="ja-JP"/>
        </w:rPr>
        <w:t>th</w:t>
      </w:r>
      <w:r w:rsidRPr="00684F0F">
        <w:rPr>
          <w:rFonts w:ascii="Arial" w:eastAsia="MS Mincho" w:hAnsi="Arial" w:cs="Arial"/>
          <w:b/>
          <w:bCs/>
          <w:sz w:val="28"/>
          <w:szCs w:val="20"/>
          <w:lang w:val="en-GB" w:eastAsia="ja-JP"/>
        </w:rPr>
        <w:t>, 2022</w:t>
      </w:r>
    </w:p>
    <w:p w14:paraId="670DF24C" w14:textId="77777777" w:rsidR="00684F0F" w:rsidRPr="00684F0F" w:rsidRDefault="00684F0F" w:rsidP="00684F0F">
      <w:pPr>
        <w:overflowPunct w:val="0"/>
        <w:snapToGrid/>
        <w:spacing w:after="0" w:line="300" w:lineRule="auto"/>
        <w:ind w:left="1990" w:hanging="1990"/>
        <w:jc w:val="left"/>
        <w:textAlignment w:val="baseline"/>
        <w:rPr>
          <w:rFonts w:eastAsia="宋体"/>
          <w:b/>
          <w:lang w:val="en-GB"/>
        </w:rPr>
      </w:pPr>
    </w:p>
    <w:p w14:paraId="1D1536D0" w14:textId="4B6A1F1C" w:rsidR="00684F0F" w:rsidRPr="00684F0F" w:rsidRDefault="00684F0F" w:rsidP="00684F0F">
      <w:pPr>
        <w:overflowPunct w:val="0"/>
        <w:snapToGrid/>
        <w:spacing w:after="0" w:line="300" w:lineRule="auto"/>
        <w:ind w:left="1990" w:hanging="1990"/>
        <w:jc w:val="left"/>
        <w:textAlignment w:val="baseline"/>
        <w:rPr>
          <w:rFonts w:ascii="Arial" w:eastAsia="宋体" w:hAnsi="Arial" w:cs="Arial"/>
          <w:b/>
        </w:rPr>
      </w:pPr>
      <w:r w:rsidRPr="00684F0F">
        <w:rPr>
          <w:rFonts w:ascii="Arial" w:eastAsia="宋体" w:hAnsi="Arial" w:cs="Arial"/>
          <w:b/>
        </w:rPr>
        <w:t>Source:</w:t>
      </w:r>
      <w:r w:rsidRPr="00684F0F">
        <w:rPr>
          <w:rFonts w:ascii="Arial" w:eastAsia="宋体" w:hAnsi="Arial" w:cs="Arial"/>
          <w:b/>
        </w:rPr>
        <w:tab/>
        <w:t>Xiaomi</w:t>
      </w:r>
    </w:p>
    <w:p w14:paraId="51E47DF0" w14:textId="3B1A39F2" w:rsidR="00684F0F" w:rsidRPr="00684F0F" w:rsidRDefault="00684F0F" w:rsidP="00684F0F">
      <w:pPr>
        <w:overflowPunct w:val="0"/>
        <w:snapToGrid/>
        <w:spacing w:after="0" w:line="300" w:lineRule="auto"/>
        <w:ind w:left="1990" w:hanging="1990"/>
        <w:jc w:val="left"/>
        <w:textAlignment w:val="baseline"/>
        <w:rPr>
          <w:rFonts w:ascii="Arial" w:eastAsia="宋体" w:hAnsi="Arial" w:cs="Arial"/>
          <w:b/>
        </w:rPr>
      </w:pPr>
      <w:r w:rsidRPr="00684F0F">
        <w:rPr>
          <w:rFonts w:ascii="Arial" w:eastAsia="宋体" w:hAnsi="Arial" w:cs="Arial"/>
          <w:b/>
        </w:rPr>
        <w:t>Title:</w:t>
      </w:r>
      <w:r w:rsidRPr="00684F0F">
        <w:rPr>
          <w:rFonts w:ascii="Arial" w:eastAsia="宋体" w:hAnsi="Arial" w:cs="Arial"/>
          <w:b/>
        </w:rPr>
        <w:tab/>
        <w:t xml:space="preserve">Discussion on </w:t>
      </w:r>
      <w:r w:rsidR="00A5609F">
        <w:rPr>
          <w:rFonts w:ascii="Arial" w:eastAsia="宋体" w:hAnsi="Arial" w:cs="Arial"/>
          <w:b/>
        </w:rPr>
        <w:t xml:space="preserve">NR PDCCH </w:t>
      </w:r>
      <w:r w:rsidR="00A5609F">
        <w:rPr>
          <w:rFonts w:ascii="Arial" w:eastAsia="宋体" w:hAnsi="Arial" w:cs="Arial" w:hint="eastAsia"/>
          <w:b/>
          <w:lang w:eastAsia="zh-CN"/>
        </w:rPr>
        <w:t>reception</w:t>
      </w:r>
      <w:r w:rsidR="00A5609F">
        <w:rPr>
          <w:rFonts w:ascii="Arial" w:eastAsia="宋体" w:hAnsi="Arial" w:cs="Arial"/>
          <w:b/>
        </w:rPr>
        <w:t xml:space="preserve"> </w:t>
      </w:r>
      <w:r w:rsidR="00A5609F">
        <w:rPr>
          <w:rFonts w:ascii="Arial" w:eastAsia="宋体" w:hAnsi="Arial" w:cs="Arial" w:hint="eastAsia"/>
          <w:b/>
          <w:lang w:eastAsia="zh-CN"/>
        </w:rPr>
        <w:t>in</w:t>
      </w:r>
      <w:r w:rsidR="00A5609F">
        <w:rPr>
          <w:rFonts w:ascii="Arial" w:eastAsia="宋体" w:hAnsi="Arial" w:cs="Arial"/>
          <w:b/>
        </w:rPr>
        <w:t xml:space="preserve"> symbols with LTE CRS REs</w:t>
      </w:r>
    </w:p>
    <w:p w14:paraId="45C038C1" w14:textId="170B30FA" w:rsidR="00684F0F" w:rsidRPr="00684F0F" w:rsidRDefault="00684F0F" w:rsidP="00684F0F">
      <w:pPr>
        <w:overflowPunct w:val="0"/>
        <w:snapToGrid/>
        <w:spacing w:after="0" w:line="300" w:lineRule="auto"/>
        <w:ind w:left="1990" w:hanging="1990"/>
        <w:jc w:val="left"/>
        <w:textAlignment w:val="baseline"/>
        <w:rPr>
          <w:rFonts w:ascii="Arial" w:eastAsia="宋体" w:hAnsi="Arial" w:cs="Arial"/>
          <w:b/>
        </w:rPr>
      </w:pPr>
      <w:r w:rsidRPr="00684F0F">
        <w:rPr>
          <w:rFonts w:ascii="Arial" w:eastAsia="宋体" w:hAnsi="Arial" w:cs="Arial"/>
          <w:b/>
        </w:rPr>
        <w:t>Agenda item:</w:t>
      </w:r>
      <w:r w:rsidRPr="00684F0F">
        <w:rPr>
          <w:rFonts w:ascii="Arial" w:eastAsia="宋体" w:hAnsi="Arial" w:cs="Arial"/>
          <w:b/>
        </w:rPr>
        <w:tab/>
        <w:t>9.</w:t>
      </w:r>
      <w:r w:rsidR="00A60918">
        <w:rPr>
          <w:rFonts w:ascii="Arial" w:eastAsia="宋体" w:hAnsi="Arial" w:cs="Arial"/>
          <w:b/>
        </w:rPr>
        <w:t>9</w:t>
      </w:r>
      <w:r w:rsidRPr="00684F0F">
        <w:rPr>
          <w:rFonts w:ascii="Arial" w:eastAsia="宋体" w:hAnsi="Arial" w:cs="Arial"/>
          <w:b/>
        </w:rPr>
        <w:t>.1</w:t>
      </w:r>
    </w:p>
    <w:p w14:paraId="7A4E1269" w14:textId="77777777" w:rsidR="00684F0F" w:rsidRPr="00684F0F" w:rsidRDefault="00684F0F" w:rsidP="00684F0F">
      <w:pPr>
        <w:pBdr>
          <w:bottom w:val="single" w:sz="12" w:space="1" w:color="auto"/>
        </w:pBdr>
        <w:overflowPunct w:val="0"/>
        <w:snapToGrid/>
        <w:spacing w:after="0" w:line="300" w:lineRule="auto"/>
        <w:ind w:left="1990" w:hanging="1990"/>
        <w:jc w:val="left"/>
        <w:textAlignment w:val="baseline"/>
        <w:rPr>
          <w:rFonts w:ascii="Arial" w:eastAsia="宋体" w:hAnsi="Arial" w:cs="Arial"/>
          <w:b/>
        </w:rPr>
      </w:pPr>
      <w:r w:rsidRPr="00684F0F">
        <w:rPr>
          <w:rFonts w:ascii="Arial" w:eastAsia="宋体" w:hAnsi="Arial" w:cs="Arial"/>
          <w:b/>
        </w:rPr>
        <w:t>Document for:</w:t>
      </w:r>
      <w:bookmarkStart w:id="2" w:name="DocumentFor"/>
      <w:bookmarkEnd w:id="2"/>
      <w:r w:rsidRPr="00684F0F">
        <w:rPr>
          <w:rFonts w:ascii="Arial" w:eastAsia="宋体" w:hAnsi="Arial" w:cs="Arial"/>
          <w:b/>
        </w:rPr>
        <w:tab/>
        <w:t>Discussion</w:t>
      </w:r>
    </w:p>
    <w:p w14:paraId="1C201C89" w14:textId="77777777" w:rsidR="00684F0F" w:rsidRPr="00684F0F" w:rsidRDefault="00684F0F" w:rsidP="00684F0F">
      <w:pPr>
        <w:spacing w:after="60"/>
        <w:ind w:left="1555" w:hanging="1555"/>
        <w:jc w:val="left"/>
        <w:rPr>
          <w:b/>
        </w:rPr>
      </w:pPr>
    </w:p>
    <w:p w14:paraId="71BAED70" w14:textId="2482B591" w:rsidR="00AE4684" w:rsidRPr="00550F85" w:rsidRDefault="00E703A7" w:rsidP="00AE4684">
      <w:pPr>
        <w:pStyle w:val="1"/>
        <w:tabs>
          <w:tab w:val="num" w:pos="851"/>
        </w:tabs>
        <w:ind w:left="426"/>
      </w:pPr>
      <w:r>
        <w:t>Introduction</w:t>
      </w:r>
    </w:p>
    <w:p w14:paraId="1205565A" w14:textId="30AEFFFB" w:rsidR="0079753A" w:rsidRDefault="0079753A" w:rsidP="00AE4684">
      <w:pPr>
        <w:rPr>
          <w:sz w:val="20"/>
          <w:szCs w:val="20"/>
          <w:lang w:val="en-GB" w:eastAsia="zh-CN"/>
        </w:rPr>
      </w:pPr>
    </w:p>
    <w:p w14:paraId="449F1C0C" w14:textId="32ED7362" w:rsidR="00E9496B" w:rsidRDefault="00E9496B" w:rsidP="00AE4684">
      <w:pPr>
        <w:rPr>
          <w:sz w:val="20"/>
          <w:szCs w:val="20"/>
          <w:lang w:val="en-GB" w:eastAsia="zh-CN"/>
        </w:rPr>
      </w:pPr>
      <w:r>
        <w:rPr>
          <w:rFonts w:hint="eastAsia"/>
          <w:sz w:val="20"/>
          <w:szCs w:val="20"/>
          <w:lang w:val="en-GB" w:eastAsia="zh-CN"/>
        </w:rPr>
        <w:t>T</w:t>
      </w:r>
      <w:r>
        <w:rPr>
          <w:sz w:val="20"/>
          <w:szCs w:val="20"/>
          <w:lang w:val="en-GB" w:eastAsia="zh-CN"/>
        </w:rPr>
        <w:t xml:space="preserve">he following agreements were made on </w:t>
      </w:r>
      <w:r w:rsidR="00E73966">
        <w:rPr>
          <w:sz w:val="20"/>
          <w:szCs w:val="20"/>
          <w:lang w:val="en-GB" w:eastAsia="zh-CN"/>
        </w:rPr>
        <w:t xml:space="preserve">the DSS </w:t>
      </w:r>
      <w:r w:rsidR="00E73966">
        <w:rPr>
          <w:rFonts w:hint="eastAsia"/>
          <w:sz w:val="20"/>
          <w:szCs w:val="20"/>
          <w:lang w:val="en-GB" w:eastAsia="zh-CN"/>
        </w:rPr>
        <w:t>(</w:t>
      </w:r>
      <w:r w:rsidR="00E73966">
        <w:rPr>
          <w:sz w:val="20"/>
          <w:szCs w:val="20"/>
          <w:lang w:val="en-GB" w:eastAsia="zh-CN"/>
        </w:rPr>
        <w:t xml:space="preserve">Dynamic spectrum sharing) </w:t>
      </w:r>
      <w:r w:rsidR="00DB0D2D">
        <w:rPr>
          <w:sz w:val="20"/>
          <w:szCs w:val="20"/>
          <w:lang w:val="en-GB" w:eastAsia="zh-CN"/>
        </w:rPr>
        <w:t xml:space="preserve">in </w:t>
      </w:r>
      <w:r w:rsidR="00E73966" w:rsidRPr="007E5310">
        <w:rPr>
          <w:sz w:val="20"/>
          <w:szCs w:val="20"/>
          <w:lang w:val="en-GB" w:eastAsia="zh-CN"/>
        </w:rPr>
        <w:t>RAN#109-e meeting [</w:t>
      </w:r>
      <w:r w:rsidR="00E73966">
        <w:rPr>
          <w:sz w:val="20"/>
          <w:szCs w:val="20"/>
          <w:lang w:val="en-GB" w:eastAsia="zh-CN"/>
        </w:rPr>
        <w:t>1</w:t>
      </w:r>
      <w:r w:rsidR="00E73966" w:rsidRPr="007E5310">
        <w:rPr>
          <w:sz w:val="20"/>
          <w:szCs w:val="20"/>
          <w:lang w:val="en-GB" w:eastAsia="zh-CN"/>
        </w:rPr>
        <w:t>]</w:t>
      </w:r>
      <w:r w:rsidR="00E73966">
        <w:rPr>
          <w:sz w:val="20"/>
          <w:szCs w:val="20"/>
          <w:lang w:val="en-GB" w:eastAsia="zh-CN"/>
        </w:rPr>
        <w:t>:</w:t>
      </w:r>
    </w:p>
    <w:p w14:paraId="2DDB4A5B" w14:textId="77777777" w:rsidR="00060530" w:rsidRPr="00060530" w:rsidRDefault="00060530" w:rsidP="00060530">
      <w:pPr>
        <w:autoSpaceDE/>
        <w:autoSpaceDN/>
        <w:adjustRightInd/>
        <w:snapToGrid/>
        <w:spacing w:before="120" w:after="0"/>
        <w:jc w:val="left"/>
        <w:rPr>
          <w:rFonts w:ascii="Times" w:eastAsia="等线" w:hAnsi="Times"/>
          <w:bCs/>
          <w:sz w:val="20"/>
          <w:szCs w:val="24"/>
          <w:highlight w:val="green"/>
          <w:lang w:val="en-GB" w:eastAsia="zh-CN"/>
        </w:rPr>
      </w:pPr>
      <w:r w:rsidRPr="00060530">
        <w:rPr>
          <w:rFonts w:ascii="Times" w:eastAsia="等线" w:hAnsi="Times" w:hint="eastAsia"/>
          <w:bCs/>
          <w:sz w:val="20"/>
          <w:szCs w:val="24"/>
          <w:highlight w:val="green"/>
          <w:lang w:val="en-GB" w:eastAsia="zh-CN"/>
        </w:rPr>
        <w:t>A</w:t>
      </w:r>
      <w:r w:rsidRPr="00060530">
        <w:rPr>
          <w:rFonts w:ascii="Times" w:eastAsia="等线" w:hAnsi="Times"/>
          <w:bCs/>
          <w:sz w:val="20"/>
          <w:szCs w:val="24"/>
          <w:highlight w:val="green"/>
          <w:lang w:val="en-GB" w:eastAsia="zh-CN"/>
        </w:rPr>
        <w:t xml:space="preserve">greement </w:t>
      </w:r>
    </w:p>
    <w:p w14:paraId="50C04545" w14:textId="77777777" w:rsidR="00060530" w:rsidRPr="00060530" w:rsidRDefault="00060530" w:rsidP="00060530">
      <w:pPr>
        <w:autoSpaceDE/>
        <w:autoSpaceDN/>
        <w:adjustRightInd/>
        <w:snapToGrid/>
        <w:spacing w:before="120" w:after="0"/>
        <w:jc w:val="left"/>
        <w:rPr>
          <w:rFonts w:ascii="Times" w:eastAsia="等线" w:hAnsi="Times"/>
          <w:b/>
          <w:bCs/>
          <w:sz w:val="20"/>
          <w:szCs w:val="24"/>
          <w:lang w:val="en-GB" w:eastAsia="zh-CN"/>
        </w:rPr>
      </w:pPr>
      <w:r w:rsidRPr="00060530">
        <w:rPr>
          <w:rFonts w:ascii="Times" w:eastAsia="等线" w:hAnsi="Times"/>
          <w:b/>
          <w:bCs/>
          <w:sz w:val="20"/>
          <w:szCs w:val="24"/>
          <w:lang w:val="en-GB" w:eastAsia="zh-CN"/>
        </w:rPr>
        <w:t>To evaluate the following options:</w:t>
      </w:r>
    </w:p>
    <w:p w14:paraId="7B2E5B74" w14:textId="77777777" w:rsidR="00060530" w:rsidRPr="00060530" w:rsidRDefault="00060530" w:rsidP="00060530">
      <w:pPr>
        <w:widowControl w:val="0"/>
        <w:numPr>
          <w:ilvl w:val="1"/>
          <w:numId w:val="32"/>
        </w:numPr>
        <w:autoSpaceDE/>
        <w:autoSpaceDN/>
        <w:adjustRightInd/>
        <w:snapToGrid/>
        <w:spacing w:after="0"/>
        <w:ind w:leftChars="120" w:left="684"/>
        <w:jc w:val="left"/>
        <w:rPr>
          <w:rFonts w:eastAsia="Batang"/>
          <w:color w:val="000000"/>
          <w:sz w:val="20"/>
          <w:szCs w:val="24"/>
          <w:lang w:val="en-GB" w:eastAsia="x-none"/>
        </w:rPr>
      </w:pPr>
      <w:r w:rsidRPr="00060530">
        <w:rPr>
          <w:rFonts w:eastAsia="Batang"/>
          <w:color w:val="000000"/>
          <w:sz w:val="20"/>
          <w:szCs w:val="24"/>
          <w:lang w:val="en-GB" w:eastAsia="x-none"/>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3C7766DB" w14:textId="77777777" w:rsidR="00060530" w:rsidRPr="00060530" w:rsidRDefault="00060530" w:rsidP="00060530">
      <w:pPr>
        <w:widowControl w:val="0"/>
        <w:autoSpaceDE/>
        <w:autoSpaceDN/>
        <w:adjustRightInd/>
        <w:snapToGrid/>
        <w:ind w:leftChars="330" w:left="726"/>
        <w:rPr>
          <w:rFonts w:eastAsia="Batang"/>
          <w:color w:val="000000"/>
          <w:sz w:val="20"/>
          <w:szCs w:val="24"/>
          <w:lang w:val="en-GB" w:eastAsia="x-none"/>
        </w:rPr>
      </w:pPr>
    </w:p>
    <w:p w14:paraId="4BB1A0D2" w14:textId="77777777" w:rsidR="00060530" w:rsidRPr="00060530" w:rsidRDefault="00060530" w:rsidP="00060530">
      <w:pPr>
        <w:widowControl w:val="0"/>
        <w:numPr>
          <w:ilvl w:val="1"/>
          <w:numId w:val="32"/>
        </w:numPr>
        <w:autoSpaceDE/>
        <w:autoSpaceDN/>
        <w:adjustRightInd/>
        <w:snapToGrid/>
        <w:spacing w:after="0"/>
        <w:ind w:leftChars="120" w:left="684"/>
        <w:jc w:val="left"/>
        <w:rPr>
          <w:rFonts w:eastAsia="Batang"/>
          <w:color w:val="000000"/>
          <w:sz w:val="20"/>
          <w:szCs w:val="24"/>
          <w:lang w:val="en-GB" w:eastAsia="x-none"/>
        </w:rPr>
      </w:pPr>
      <w:r w:rsidRPr="00060530">
        <w:rPr>
          <w:rFonts w:eastAsia="Batang"/>
          <w:color w:val="000000"/>
          <w:sz w:val="20"/>
          <w:szCs w:val="24"/>
          <w:lang w:val="en-GB" w:eastAsia="x-none"/>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14:paraId="78737A24" w14:textId="77777777" w:rsidR="00060530" w:rsidRPr="00060530" w:rsidRDefault="00060530" w:rsidP="00060530">
      <w:pPr>
        <w:widowControl w:val="0"/>
        <w:autoSpaceDE/>
        <w:autoSpaceDN/>
        <w:adjustRightInd/>
        <w:snapToGrid/>
        <w:rPr>
          <w:rFonts w:eastAsia="Batang"/>
          <w:color w:val="000000"/>
          <w:sz w:val="20"/>
          <w:szCs w:val="24"/>
          <w:lang w:val="en-GB" w:eastAsia="x-none"/>
        </w:rPr>
      </w:pPr>
    </w:p>
    <w:p w14:paraId="0121BFD4" w14:textId="77777777" w:rsidR="00060530" w:rsidRPr="00060530" w:rsidRDefault="00060530" w:rsidP="00060530">
      <w:pPr>
        <w:widowControl w:val="0"/>
        <w:numPr>
          <w:ilvl w:val="1"/>
          <w:numId w:val="32"/>
        </w:numPr>
        <w:autoSpaceDE/>
        <w:autoSpaceDN/>
        <w:adjustRightInd/>
        <w:snapToGrid/>
        <w:spacing w:after="0"/>
        <w:ind w:leftChars="120" w:left="684"/>
        <w:jc w:val="left"/>
        <w:rPr>
          <w:rFonts w:eastAsia="Batang"/>
          <w:color w:val="000000"/>
          <w:sz w:val="20"/>
          <w:szCs w:val="24"/>
          <w:lang w:val="en-GB" w:eastAsia="x-none"/>
        </w:rPr>
      </w:pPr>
      <w:r w:rsidRPr="00060530">
        <w:rPr>
          <w:rFonts w:eastAsia="Batang"/>
          <w:color w:val="000000"/>
          <w:sz w:val="20"/>
          <w:szCs w:val="24"/>
          <w:lang w:val="en-GB" w:eastAsia="x-none"/>
        </w:rPr>
        <w:t>Option-2: NR-PDCCH or NR-PDCCH-DMRS is transmitted on REs not colliding with LTE-CRS, NR-PDCCH and NR-PDCCH-DMRS may or may not be punctured on REs colliding with LTE-CRS</w:t>
      </w:r>
    </w:p>
    <w:p w14:paraId="2C2855D5" w14:textId="7FAE863E" w:rsidR="00060530" w:rsidRDefault="00060530" w:rsidP="00060530">
      <w:pPr>
        <w:widowControl w:val="0"/>
        <w:numPr>
          <w:ilvl w:val="2"/>
          <w:numId w:val="32"/>
        </w:numPr>
        <w:autoSpaceDE/>
        <w:autoSpaceDN/>
        <w:adjustRightInd/>
        <w:snapToGrid/>
        <w:spacing w:after="0"/>
        <w:jc w:val="left"/>
        <w:rPr>
          <w:rFonts w:eastAsia="Batang"/>
          <w:color w:val="000000"/>
          <w:sz w:val="20"/>
          <w:szCs w:val="24"/>
          <w:lang w:val="en-GB" w:eastAsia="x-none"/>
        </w:rPr>
      </w:pPr>
      <w:r w:rsidRPr="00060530">
        <w:rPr>
          <w:rFonts w:eastAsia="Batang"/>
          <w:color w:val="000000"/>
          <w:sz w:val="20"/>
          <w:szCs w:val="24"/>
          <w:lang w:val="en-GB" w:eastAsia="x-none"/>
        </w:rPr>
        <w:t>No puncture is baseline (UE side)</w:t>
      </w:r>
    </w:p>
    <w:p w14:paraId="6561010A" w14:textId="77777777" w:rsidR="00630D9D" w:rsidRPr="00060530" w:rsidRDefault="00630D9D" w:rsidP="00630D9D">
      <w:pPr>
        <w:widowControl w:val="0"/>
        <w:autoSpaceDE/>
        <w:autoSpaceDN/>
        <w:adjustRightInd/>
        <w:snapToGrid/>
        <w:spacing w:after="0"/>
        <w:ind w:left="1680"/>
        <w:jc w:val="left"/>
        <w:rPr>
          <w:rFonts w:eastAsia="Batang"/>
          <w:color w:val="000000"/>
          <w:sz w:val="20"/>
          <w:szCs w:val="24"/>
          <w:lang w:val="en-GB" w:eastAsia="x-none"/>
        </w:rPr>
      </w:pPr>
    </w:p>
    <w:p w14:paraId="2271A313" w14:textId="77777777" w:rsidR="00060530" w:rsidRPr="00060530" w:rsidRDefault="00060530" w:rsidP="00060530">
      <w:pPr>
        <w:shd w:val="clear" w:color="auto" w:fill="FFFFFF"/>
        <w:autoSpaceDE/>
        <w:autoSpaceDN/>
        <w:adjustRightInd/>
        <w:snapToGrid/>
        <w:spacing w:after="0"/>
        <w:jc w:val="left"/>
        <w:rPr>
          <w:rFonts w:ascii="Times" w:eastAsia="Batang" w:hAnsi="Times"/>
          <w:sz w:val="20"/>
          <w:szCs w:val="24"/>
          <w:highlight w:val="green"/>
          <w:lang w:eastAsia="ja-JP"/>
        </w:rPr>
      </w:pPr>
      <w:r w:rsidRPr="00060530">
        <w:rPr>
          <w:rFonts w:ascii="Times" w:eastAsia="Batang" w:hAnsi="Times"/>
          <w:sz w:val="20"/>
          <w:szCs w:val="24"/>
          <w:highlight w:val="green"/>
          <w:lang w:eastAsia="ja-JP"/>
        </w:rPr>
        <w:t>Agreement</w:t>
      </w:r>
    </w:p>
    <w:p w14:paraId="7C89C972" w14:textId="77777777" w:rsidR="00060530" w:rsidRPr="00060530" w:rsidRDefault="00060530" w:rsidP="00060530">
      <w:pPr>
        <w:shd w:val="clear" w:color="auto" w:fill="FFFFFF"/>
        <w:autoSpaceDE/>
        <w:autoSpaceDN/>
        <w:adjustRightInd/>
        <w:snapToGrid/>
        <w:spacing w:after="0"/>
        <w:jc w:val="left"/>
        <w:rPr>
          <w:rFonts w:ascii="Times" w:eastAsia="Batang" w:hAnsi="Times"/>
          <w:sz w:val="20"/>
          <w:szCs w:val="24"/>
          <w:lang w:eastAsia="ja-JP"/>
        </w:rPr>
      </w:pPr>
      <w:r w:rsidRPr="00060530">
        <w:rPr>
          <w:rFonts w:ascii="Times" w:eastAsia="Batang" w:hAnsi="Times"/>
          <w:sz w:val="20"/>
          <w:szCs w:val="24"/>
          <w:lang w:eastAsia="ja-JP"/>
        </w:rPr>
        <w:t>For evaluations consider the following list of scenarios:</w:t>
      </w:r>
    </w:p>
    <w:p w14:paraId="4D02076F" w14:textId="77777777" w:rsidR="00060530" w:rsidRPr="00060530" w:rsidRDefault="00060530" w:rsidP="00060530">
      <w:pPr>
        <w:shd w:val="clear" w:color="auto" w:fill="FFFFFF"/>
        <w:autoSpaceDE/>
        <w:autoSpaceDN/>
        <w:adjustRightInd/>
        <w:snapToGrid/>
        <w:spacing w:after="0"/>
        <w:jc w:val="left"/>
        <w:rPr>
          <w:rFonts w:ascii="Times" w:eastAsia="Batang" w:hAnsi="Times"/>
          <w:sz w:val="20"/>
          <w:szCs w:val="24"/>
          <w:lang w:eastAsia="ja-JP"/>
        </w:rPr>
      </w:pPr>
      <w:r w:rsidRPr="00060530">
        <w:rPr>
          <w:rFonts w:ascii="Times" w:eastAsia="Batang" w:hAnsi="Times"/>
          <w:sz w:val="20"/>
          <w:szCs w:val="24"/>
          <w:lang w:eastAsia="ja-JP"/>
        </w:rPr>
        <w:t>Scenario#1A: 1 symbol CORESET, overlapped with CRS – Option 2 only</w:t>
      </w:r>
    </w:p>
    <w:p w14:paraId="61E41240" w14:textId="77777777" w:rsidR="00060530" w:rsidRPr="00060530" w:rsidRDefault="00060530" w:rsidP="00060530">
      <w:pPr>
        <w:shd w:val="clear" w:color="auto" w:fill="FFFFFF"/>
        <w:autoSpaceDE/>
        <w:autoSpaceDN/>
        <w:adjustRightInd/>
        <w:snapToGrid/>
        <w:spacing w:after="0"/>
        <w:jc w:val="left"/>
        <w:rPr>
          <w:rFonts w:ascii="Times" w:eastAsia="Batang" w:hAnsi="Times"/>
          <w:sz w:val="20"/>
          <w:szCs w:val="24"/>
          <w:lang w:eastAsia="ja-JP"/>
        </w:rPr>
      </w:pPr>
      <w:r w:rsidRPr="00060530">
        <w:rPr>
          <w:rFonts w:ascii="Times" w:eastAsia="Batang" w:hAnsi="Times"/>
          <w:sz w:val="20"/>
          <w:szCs w:val="24"/>
          <w:lang w:eastAsia="ja-JP"/>
        </w:rPr>
        <w:t>Scenario#2: 2 symbols CORESET, including 1 overlapping symbol and 1 clean symbol – Option 1-1/1-2/2</w:t>
      </w:r>
    </w:p>
    <w:p w14:paraId="059D14CB" w14:textId="23ADA7BF" w:rsidR="00060530" w:rsidRDefault="00060530" w:rsidP="00060530">
      <w:pPr>
        <w:shd w:val="clear" w:color="auto" w:fill="FFFFFF"/>
        <w:autoSpaceDE/>
        <w:autoSpaceDN/>
        <w:adjustRightInd/>
        <w:snapToGrid/>
        <w:spacing w:after="0"/>
        <w:jc w:val="left"/>
        <w:rPr>
          <w:rFonts w:ascii="Times" w:eastAsia="Batang" w:hAnsi="Times"/>
          <w:sz w:val="20"/>
          <w:szCs w:val="24"/>
          <w:lang w:eastAsia="ja-JP"/>
        </w:rPr>
      </w:pPr>
      <w:r w:rsidRPr="00060530">
        <w:rPr>
          <w:rFonts w:ascii="Times" w:eastAsia="Batang" w:hAnsi="Times"/>
          <w:sz w:val="20"/>
          <w:szCs w:val="24"/>
          <w:lang w:eastAsia="ja-JP"/>
        </w:rPr>
        <w:t>Scenario#3: 3 symbols CORESET, including 1 overlapping symbol and 2 clean symbols – Option 1-1/1-2/2</w:t>
      </w:r>
    </w:p>
    <w:p w14:paraId="58091B3C" w14:textId="77777777" w:rsidR="00DE7B6C" w:rsidRPr="00DE7B6C" w:rsidRDefault="00DE7B6C" w:rsidP="00060530">
      <w:pPr>
        <w:shd w:val="clear" w:color="auto" w:fill="FFFFFF"/>
        <w:autoSpaceDE/>
        <w:autoSpaceDN/>
        <w:adjustRightInd/>
        <w:snapToGrid/>
        <w:spacing w:after="0"/>
        <w:jc w:val="left"/>
        <w:rPr>
          <w:rFonts w:ascii="Times" w:eastAsia="MS Mincho" w:hAnsi="Times"/>
          <w:sz w:val="20"/>
          <w:szCs w:val="24"/>
          <w:lang w:eastAsia="ja-JP"/>
        </w:rPr>
      </w:pPr>
    </w:p>
    <w:p w14:paraId="11D72F92" w14:textId="77777777" w:rsidR="00060530" w:rsidRPr="00060530" w:rsidRDefault="00060530" w:rsidP="00060530">
      <w:pPr>
        <w:widowControl w:val="0"/>
        <w:autoSpaceDE/>
        <w:autoSpaceDN/>
        <w:adjustRightInd/>
        <w:snapToGrid/>
        <w:rPr>
          <w:rFonts w:eastAsia="等线"/>
          <w:sz w:val="20"/>
          <w:szCs w:val="24"/>
          <w:highlight w:val="green"/>
          <w:lang w:val="en-GB" w:eastAsia="zh-CN"/>
        </w:rPr>
      </w:pPr>
      <w:r w:rsidRPr="00060530">
        <w:rPr>
          <w:rFonts w:eastAsia="等线"/>
          <w:sz w:val="20"/>
          <w:szCs w:val="24"/>
          <w:highlight w:val="green"/>
          <w:lang w:val="en-GB" w:eastAsia="zh-CN"/>
        </w:rPr>
        <w:t>Agreement</w:t>
      </w:r>
    </w:p>
    <w:p w14:paraId="0748B0A9" w14:textId="77777777" w:rsidR="00060530" w:rsidRPr="00781CFD" w:rsidRDefault="00060530" w:rsidP="00060530">
      <w:pPr>
        <w:autoSpaceDE/>
        <w:autoSpaceDN/>
        <w:adjustRightInd/>
        <w:snapToGrid/>
        <w:spacing w:before="120" w:after="0"/>
        <w:jc w:val="left"/>
        <w:rPr>
          <w:rFonts w:eastAsia="Gulim"/>
          <w:b/>
          <w:bCs/>
          <w:sz w:val="20"/>
          <w:szCs w:val="20"/>
          <w:lang w:val="en-GB"/>
        </w:rPr>
      </w:pPr>
      <w:r w:rsidRPr="00781CFD">
        <w:rPr>
          <w:rFonts w:eastAsia="Batang"/>
          <w:sz w:val="20"/>
          <w:szCs w:val="20"/>
          <w:lang w:val="en-GB"/>
        </w:rPr>
        <w:t>LLS simulations assumptions, [] are optional:</w:t>
      </w:r>
    </w:p>
    <w:p w14:paraId="0AADF4DA" w14:textId="77777777" w:rsidR="00060530" w:rsidRPr="00781CFD" w:rsidRDefault="00060530" w:rsidP="00060530">
      <w:pPr>
        <w:autoSpaceDE/>
        <w:autoSpaceDN/>
        <w:adjustRightInd/>
        <w:snapToGrid/>
        <w:spacing w:after="0"/>
        <w:jc w:val="left"/>
        <w:rPr>
          <w:rFonts w:eastAsia="Batang"/>
          <w:sz w:val="20"/>
          <w:szCs w:val="20"/>
          <w:lang w:val="en-GB"/>
        </w:rPr>
      </w:pPr>
    </w:p>
    <w:tbl>
      <w:tblPr>
        <w:tblW w:w="0" w:type="auto"/>
        <w:tblInd w:w="118" w:type="dxa"/>
        <w:tblCellMar>
          <w:left w:w="0" w:type="dxa"/>
          <w:right w:w="0" w:type="dxa"/>
        </w:tblCellMar>
        <w:tblLook w:val="04A0" w:firstRow="1" w:lastRow="0" w:firstColumn="1" w:lastColumn="0" w:noHBand="0" w:noVBand="1"/>
      </w:tblPr>
      <w:tblGrid>
        <w:gridCol w:w="3471"/>
        <w:gridCol w:w="5581"/>
      </w:tblGrid>
      <w:tr w:rsidR="00060530" w:rsidRPr="00A906DC" w14:paraId="0931D07C" w14:textId="77777777" w:rsidTr="00100D59">
        <w:tc>
          <w:tcPr>
            <w:tcW w:w="34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E96FE2D"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b/>
                <w:bCs/>
                <w:sz w:val="20"/>
                <w:szCs w:val="20"/>
                <w:lang w:val="en-GB" w:eastAsia="sv-SE"/>
              </w:rPr>
              <w:t>Parameters</w:t>
            </w:r>
          </w:p>
        </w:tc>
        <w:tc>
          <w:tcPr>
            <w:tcW w:w="5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1A1D9EB"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b/>
                <w:bCs/>
                <w:color w:val="000000"/>
                <w:sz w:val="20"/>
                <w:szCs w:val="20"/>
                <w:lang w:val="en-GB" w:eastAsia="sv-SE"/>
              </w:rPr>
              <w:t>Values</w:t>
            </w:r>
          </w:p>
        </w:tc>
      </w:tr>
      <w:tr w:rsidR="00060530" w:rsidRPr="00A906DC" w14:paraId="0A100FDB"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17DCCB"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eastAsia="sv-SE"/>
              </w:rPr>
              <w:t>Carrier frequency</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497E36FB"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2 GHz</w:t>
            </w:r>
          </w:p>
        </w:tc>
      </w:tr>
      <w:tr w:rsidR="00060530" w:rsidRPr="00A906DC" w14:paraId="514AB6BA"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3D01C7"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eastAsia="sv-SE"/>
              </w:rPr>
              <w:t>SCS</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3079F221"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 xml:space="preserve">15 kHz </w:t>
            </w:r>
          </w:p>
        </w:tc>
      </w:tr>
      <w:tr w:rsidR="00060530" w:rsidRPr="00A906DC" w14:paraId="40002B2D"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0D623"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 xml:space="preserve">Bandwidth </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4A33CB04"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20 MHz [5, 10 MHz], LTE bandwidth equal or smaller than NR</w:t>
            </w:r>
          </w:p>
        </w:tc>
      </w:tr>
      <w:tr w:rsidR="00060530" w:rsidRPr="00A906DC" w14:paraId="7BF80BCD"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852534"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Channel model</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F11D26"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TDL-C 300, [TDL-A 300]</w:t>
            </w:r>
          </w:p>
        </w:tc>
      </w:tr>
      <w:tr w:rsidR="00060530" w:rsidRPr="00A906DC" w14:paraId="4CF892F9"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E99EDF"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Correlation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0C454"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Low</w:t>
            </w:r>
          </w:p>
        </w:tc>
      </w:tr>
      <w:tr w:rsidR="00060530" w:rsidRPr="00A906DC" w14:paraId="4092CC41"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2B26BB"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79D0B0"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4 Tx, (</w:t>
            </w:r>
            <w:proofErr w:type="spellStart"/>
            <w:r w:rsidRPr="00781CFD">
              <w:rPr>
                <w:rFonts w:eastAsia="Batang"/>
                <w:sz w:val="20"/>
                <w:szCs w:val="20"/>
                <w:lang w:val="en-GB"/>
              </w:rPr>
              <w:t>M,N,P,Mg,Ng;Mp,Np</w:t>
            </w:r>
            <w:proofErr w:type="spellEnd"/>
            <w:r w:rsidRPr="00781CFD">
              <w:rPr>
                <w:rFonts w:eastAsia="Batang"/>
                <w:sz w:val="20"/>
                <w:szCs w:val="20"/>
                <w:lang w:val="en-GB"/>
              </w:rPr>
              <w:t>)= (1,2,2,1,1;1,1),</w:t>
            </w:r>
          </w:p>
          <w:p w14:paraId="5547DA69"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[2 Tx, (</w:t>
            </w:r>
            <w:proofErr w:type="spellStart"/>
            <w:r w:rsidRPr="00781CFD">
              <w:rPr>
                <w:rFonts w:eastAsia="Batang"/>
                <w:sz w:val="20"/>
                <w:szCs w:val="20"/>
                <w:lang w:val="en-GB"/>
              </w:rPr>
              <w:t>M,N,P,Mg,Ng;Mp,Np</w:t>
            </w:r>
            <w:proofErr w:type="spellEnd"/>
            <w:r w:rsidRPr="00781CFD">
              <w:rPr>
                <w:rFonts w:eastAsia="Batang"/>
                <w:sz w:val="20"/>
                <w:szCs w:val="20"/>
                <w:lang w:val="en-GB"/>
              </w:rPr>
              <w:t>)= (1,1,2,1,1;1,1).]</w:t>
            </w:r>
          </w:p>
        </w:tc>
      </w:tr>
      <w:tr w:rsidR="00060530" w:rsidRPr="00A906DC" w14:paraId="25F9DF15"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B2B8D9"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color w:val="000000"/>
                <w:sz w:val="20"/>
                <w:szCs w:val="20"/>
                <w:lang w:val="en-GB"/>
              </w:rPr>
              <w:t>Number of UE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6A3181"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2 Rx (</w:t>
            </w:r>
            <w:proofErr w:type="spellStart"/>
            <w:r w:rsidRPr="00781CFD">
              <w:rPr>
                <w:rFonts w:eastAsia="Batang"/>
                <w:sz w:val="20"/>
                <w:szCs w:val="20"/>
                <w:lang w:val="en-GB"/>
              </w:rPr>
              <w:t>M,N,P,Mg,Ng;Mp,Np</w:t>
            </w:r>
            <w:proofErr w:type="spellEnd"/>
            <w:r w:rsidRPr="00781CFD">
              <w:rPr>
                <w:rFonts w:eastAsia="Batang"/>
                <w:sz w:val="20"/>
                <w:szCs w:val="20"/>
                <w:lang w:val="en-GB"/>
              </w:rPr>
              <w:t>)= (1,1,2,1,1;1,1)</w:t>
            </w:r>
          </w:p>
        </w:tc>
      </w:tr>
      <w:tr w:rsidR="00060530" w:rsidRPr="00A906DC" w14:paraId="5A3018BC"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EFEB76"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DCI payload (excluding CRC)</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290EF7"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60 bits [50bits]</w:t>
            </w:r>
          </w:p>
        </w:tc>
      </w:tr>
      <w:tr w:rsidR="00060530" w:rsidRPr="00A906DC" w14:paraId="7ADEDBEA"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31B9A5"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Interleaving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AB9E25"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Non-Interleaved, [Interleaved]</w:t>
            </w:r>
          </w:p>
        </w:tc>
      </w:tr>
      <w:tr w:rsidR="00060530" w:rsidRPr="00A906DC" w14:paraId="5250DD53"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A7951F"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Precoding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109C82"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Precoder cycling per REG bundle</w:t>
            </w:r>
          </w:p>
        </w:tc>
      </w:tr>
      <w:tr w:rsidR="00060530" w:rsidRPr="00A906DC" w14:paraId="45DB9083"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47988B"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REG bundle size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3B960"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6 PRBs</w:t>
            </w:r>
          </w:p>
        </w:tc>
      </w:tr>
      <w:tr w:rsidR="00060530" w:rsidRPr="00A906DC" w14:paraId="6A5E95D5"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3CD15"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lastRenderedPageBreak/>
              <w:t>CRS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1F49CA"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single 4 port CRS pattern, [additional 4 port CRS pattern]</w:t>
            </w:r>
          </w:p>
        </w:tc>
      </w:tr>
      <w:tr w:rsidR="00060530" w:rsidRPr="00A906DC" w14:paraId="6811D1C8"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A70936"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Channel estimation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9279F"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practical – companies to report details</w:t>
            </w:r>
          </w:p>
        </w:tc>
      </w:tr>
      <w:tr w:rsidR="00060530" w:rsidRPr="00A906DC" w14:paraId="628C4428"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A9C964"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UE speed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9FABBD"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30 kmph [3kmph, 120 kmph, 350 kmph]</w:t>
            </w:r>
          </w:p>
        </w:tc>
      </w:tr>
      <w:tr w:rsidR="00060530" w:rsidRPr="00A906DC" w14:paraId="5530013A"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1F8BD9"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Power ratio of LTE-CRS RE/NR PDCCH RE, Power ratio of LTE-CRS RE/NR PDCCH-DMRS RE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44CB16" w14:textId="77777777" w:rsidR="00060530" w:rsidRPr="00781CFD" w:rsidRDefault="00060530" w:rsidP="00060530">
            <w:pPr>
              <w:overflowPunct w:val="0"/>
              <w:autoSpaceDE/>
              <w:autoSpaceDN/>
              <w:adjustRightInd/>
              <w:snapToGrid/>
              <w:spacing w:after="60"/>
              <w:jc w:val="left"/>
              <w:rPr>
                <w:rFonts w:eastAsia="Batang"/>
                <w:sz w:val="20"/>
                <w:szCs w:val="20"/>
                <w:lang w:val="en-GB"/>
              </w:rPr>
            </w:pPr>
            <w:r w:rsidRPr="00781CFD">
              <w:rPr>
                <w:rFonts w:eastAsia="Batang"/>
                <w:sz w:val="20"/>
                <w:szCs w:val="20"/>
                <w:lang w:val="en-GB"/>
              </w:rPr>
              <w:t>Companies to report (if applicable)</w:t>
            </w:r>
          </w:p>
        </w:tc>
      </w:tr>
    </w:tbl>
    <w:p w14:paraId="3A8A3DAD" w14:textId="77777777" w:rsidR="00060530" w:rsidRPr="00060530" w:rsidRDefault="00060530" w:rsidP="00060530">
      <w:pPr>
        <w:widowControl w:val="0"/>
        <w:autoSpaceDE/>
        <w:autoSpaceDN/>
        <w:adjustRightInd/>
        <w:snapToGrid/>
        <w:rPr>
          <w:rFonts w:eastAsia="Batang"/>
          <w:sz w:val="20"/>
          <w:szCs w:val="24"/>
          <w:lang w:val="en-GB" w:eastAsia="x-none"/>
        </w:rPr>
      </w:pPr>
    </w:p>
    <w:p w14:paraId="646CD89B" w14:textId="77777777" w:rsidR="00060530" w:rsidRPr="00A906DC" w:rsidRDefault="00060530" w:rsidP="00060530">
      <w:pPr>
        <w:autoSpaceDE/>
        <w:autoSpaceDN/>
        <w:adjustRightInd/>
        <w:snapToGrid/>
        <w:spacing w:before="120" w:after="0"/>
        <w:jc w:val="left"/>
        <w:rPr>
          <w:rFonts w:ascii="Times" w:eastAsia="Batang" w:hAnsi="Times"/>
          <w:bCs/>
          <w:sz w:val="20"/>
          <w:szCs w:val="24"/>
          <w:highlight w:val="green"/>
          <w:lang w:val="en-GB"/>
        </w:rPr>
      </w:pPr>
      <w:r w:rsidRPr="00A906DC">
        <w:rPr>
          <w:rFonts w:ascii="Times" w:eastAsia="Batang" w:hAnsi="Times"/>
          <w:bCs/>
          <w:sz w:val="20"/>
          <w:szCs w:val="24"/>
          <w:highlight w:val="green"/>
          <w:lang w:val="en-GB"/>
        </w:rPr>
        <w:t xml:space="preserve">Agreement </w:t>
      </w:r>
    </w:p>
    <w:p w14:paraId="3EBEAC71" w14:textId="77777777" w:rsidR="00060530" w:rsidRPr="00060530" w:rsidRDefault="00060530" w:rsidP="00060530">
      <w:pPr>
        <w:autoSpaceDE/>
        <w:autoSpaceDN/>
        <w:adjustRightInd/>
        <w:snapToGrid/>
        <w:spacing w:before="120" w:after="0"/>
        <w:jc w:val="left"/>
        <w:rPr>
          <w:rFonts w:ascii="Times" w:eastAsia="Batang" w:hAnsi="Times"/>
          <w:b/>
          <w:bCs/>
          <w:sz w:val="20"/>
          <w:szCs w:val="24"/>
          <w:u w:val="single"/>
          <w:lang w:val="en-GB"/>
        </w:rPr>
      </w:pPr>
      <w:r w:rsidRPr="00060530">
        <w:rPr>
          <w:rFonts w:ascii="Times" w:eastAsia="Batang" w:hAnsi="Times"/>
          <w:sz w:val="20"/>
          <w:szCs w:val="24"/>
          <w:lang w:val="en-GB"/>
        </w:rPr>
        <w:t>SLS simulations assumptions, [] are optional:</w:t>
      </w:r>
    </w:p>
    <w:p w14:paraId="33EA47BD" w14:textId="77777777" w:rsidR="00060530" w:rsidRPr="00060530" w:rsidRDefault="00060530" w:rsidP="00060530">
      <w:pPr>
        <w:autoSpaceDE/>
        <w:autoSpaceDN/>
        <w:adjustRightInd/>
        <w:snapToGrid/>
        <w:spacing w:after="0"/>
        <w:jc w:val="left"/>
        <w:rPr>
          <w:rFonts w:ascii="Times" w:eastAsia="Batang" w:hAnsi="Times"/>
          <w:sz w:val="20"/>
          <w:szCs w:val="24"/>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43"/>
        <w:gridCol w:w="4864"/>
      </w:tblGrid>
      <w:tr w:rsidR="00060530" w:rsidRPr="00060530" w14:paraId="54D29BC2" w14:textId="77777777" w:rsidTr="00100D59">
        <w:trPr>
          <w:trHeight w:val="293"/>
          <w:jc w:val="center"/>
        </w:trPr>
        <w:tc>
          <w:tcPr>
            <w:tcW w:w="2387" w:type="pct"/>
            <w:shd w:val="clear" w:color="auto" w:fill="C9C9C9"/>
            <w:tcMar>
              <w:top w:w="15" w:type="dxa"/>
              <w:left w:w="15" w:type="dxa"/>
              <w:bottom w:w="0" w:type="dxa"/>
              <w:right w:w="15" w:type="dxa"/>
            </w:tcMar>
            <w:vAlign w:val="center"/>
          </w:tcPr>
          <w:p w14:paraId="3DCEEB96" w14:textId="77777777" w:rsidR="00060530" w:rsidRPr="00060530" w:rsidRDefault="00060530" w:rsidP="00060530">
            <w:pPr>
              <w:autoSpaceDE/>
              <w:autoSpaceDN/>
              <w:adjustRightInd/>
              <w:snapToGrid/>
              <w:spacing w:after="0"/>
              <w:jc w:val="center"/>
              <w:rPr>
                <w:rFonts w:ascii="Times" w:eastAsia="Batang" w:hAnsi="Times"/>
                <w:b/>
                <w:bCs/>
                <w:sz w:val="20"/>
                <w:szCs w:val="20"/>
                <w:lang w:val="en-GB"/>
              </w:rPr>
            </w:pPr>
            <w:r w:rsidRPr="00060530">
              <w:rPr>
                <w:rFonts w:ascii="Times" w:eastAsia="Batang" w:hAnsi="Times"/>
                <w:b/>
                <w:bCs/>
                <w:sz w:val="20"/>
                <w:szCs w:val="20"/>
                <w:lang w:val="en-GB"/>
              </w:rPr>
              <w:t>Parameters</w:t>
            </w:r>
          </w:p>
        </w:tc>
        <w:tc>
          <w:tcPr>
            <w:tcW w:w="2613" w:type="pct"/>
            <w:shd w:val="clear" w:color="auto" w:fill="C9C9C9"/>
            <w:tcMar>
              <w:top w:w="15" w:type="dxa"/>
              <w:left w:w="15" w:type="dxa"/>
              <w:bottom w:w="0" w:type="dxa"/>
              <w:right w:w="15" w:type="dxa"/>
            </w:tcMar>
            <w:vAlign w:val="center"/>
          </w:tcPr>
          <w:p w14:paraId="4630AFBC" w14:textId="77777777" w:rsidR="00060530" w:rsidRPr="00060530" w:rsidRDefault="00060530" w:rsidP="00060530">
            <w:pPr>
              <w:autoSpaceDE/>
              <w:autoSpaceDN/>
              <w:adjustRightInd/>
              <w:snapToGrid/>
              <w:spacing w:after="0"/>
              <w:jc w:val="center"/>
              <w:rPr>
                <w:rFonts w:ascii="Times" w:eastAsia="Batang" w:hAnsi="Times"/>
                <w:b/>
                <w:bCs/>
                <w:sz w:val="20"/>
                <w:szCs w:val="20"/>
                <w:lang w:val="en-GB"/>
              </w:rPr>
            </w:pPr>
            <w:r w:rsidRPr="00060530">
              <w:rPr>
                <w:rFonts w:ascii="Times" w:eastAsia="Batang" w:hAnsi="Times"/>
                <w:b/>
                <w:bCs/>
                <w:sz w:val="20"/>
                <w:szCs w:val="20"/>
                <w:lang w:val="en-GB"/>
              </w:rPr>
              <w:t>Values</w:t>
            </w:r>
          </w:p>
        </w:tc>
      </w:tr>
      <w:tr w:rsidR="00060530" w:rsidRPr="00060530" w14:paraId="55358861" w14:textId="77777777" w:rsidTr="00100D59">
        <w:trPr>
          <w:trHeight w:val="293"/>
          <w:jc w:val="center"/>
        </w:trPr>
        <w:tc>
          <w:tcPr>
            <w:tcW w:w="2387" w:type="pct"/>
            <w:tcMar>
              <w:top w:w="15" w:type="dxa"/>
              <w:left w:w="15" w:type="dxa"/>
              <w:bottom w:w="0" w:type="dxa"/>
              <w:right w:w="15" w:type="dxa"/>
            </w:tcMar>
            <w:vAlign w:val="center"/>
          </w:tcPr>
          <w:p w14:paraId="2EAE40DD"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Carrier frequency</w:t>
            </w:r>
          </w:p>
        </w:tc>
        <w:tc>
          <w:tcPr>
            <w:tcW w:w="2613" w:type="pct"/>
            <w:tcMar>
              <w:top w:w="15" w:type="dxa"/>
              <w:left w:w="15" w:type="dxa"/>
              <w:bottom w:w="0" w:type="dxa"/>
              <w:right w:w="15" w:type="dxa"/>
            </w:tcMar>
            <w:vAlign w:val="center"/>
          </w:tcPr>
          <w:p w14:paraId="6DFB1A86"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2.1 GHz</w:t>
            </w:r>
          </w:p>
        </w:tc>
      </w:tr>
      <w:tr w:rsidR="00060530" w:rsidRPr="00060530" w14:paraId="461C1BF6" w14:textId="77777777" w:rsidTr="00100D59">
        <w:trPr>
          <w:trHeight w:val="293"/>
          <w:jc w:val="center"/>
        </w:trPr>
        <w:tc>
          <w:tcPr>
            <w:tcW w:w="2387" w:type="pct"/>
            <w:tcMar>
              <w:top w:w="15" w:type="dxa"/>
              <w:left w:w="15" w:type="dxa"/>
              <w:bottom w:w="0" w:type="dxa"/>
              <w:right w:w="15" w:type="dxa"/>
            </w:tcMar>
          </w:tcPr>
          <w:p w14:paraId="01BDDB44"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eastAsia="sv-SE"/>
              </w:rPr>
              <w:t>SCS</w:t>
            </w:r>
          </w:p>
        </w:tc>
        <w:tc>
          <w:tcPr>
            <w:tcW w:w="2613" w:type="pct"/>
            <w:vAlign w:val="center"/>
          </w:tcPr>
          <w:p w14:paraId="6B917400" w14:textId="77777777" w:rsidR="00060530" w:rsidRPr="00060530" w:rsidRDefault="00060530" w:rsidP="00060530">
            <w:pPr>
              <w:autoSpaceDE/>
              <w:autoSpaceDN/>
              <w:adjustRightInd/>
              <w:snapToGrid/>
              <w:spacing w:after="0"/>
              <w:jc w:val="left"/>
              <w:rPr>
                <w:rFonts w:ascii="Times" w:eastAsia="Calibri" w:hAnsi="Times"/>
                <w:sz w:val="20"/>
                <w:szCs w:val="20"/>
                <w:lang w:val="en-GB"/>
              </w:rPr>
            </w:pPr>
            <w:r w:rsidRPr="00060530">
              <w:rPr>
                <w:rFonts w:ascii="Times" w:eastAsia="Calibri" w:hAnsi="Times"/>
                <w:sz w:val="20"/>
                <w:szCs w:val="20"/>
                <w:lang w:val="en-GB"/>
              </w:rPr>
              <w:t>15 kHz</w:t>
            </w:r>
          </w:p>
        </w:tc>
      </w:tr>
      <w:tr w:rsidR="00060530" w:rsidRPr="00060530" w14:paraId="4B8516BF" w14:textId="77777777" w:rsidTr="00100D59">
        <w:trPr>
          <w:trHeight w:val="293"/>
          <w:jc w:val="center"/>
        </w:trPr>
        <w:tc>
          <w:tcPr>
            <w:tcW w:w="2387" w:type="pct"/>
            <w:tcMar>
              <w:top w:w="15" w:type="dxa"/>
              <w:left w:w="15" w:type="dxa"/>
              <w:bottom w:w="0" w:type="dxa"/>
              <w:right w:w="15" w:type="dxa"/>
            </w:tcMar>
          </w:tcPr>
          <w:p w14:paraId="3F6995CB" w14:textId="77777777" w:rsidR="00060530" w:rsidRPr="00060530" w:rsidRDefault="00060530" w:rsidP="00060530">
            <w:pPr>
              <w:autoSpaceDE/>
              <w:autoSpaceDN/>
              <w:adjustRightInd/>
              <w:snapToGrid/>
              <w:spacing w:after="0"/>
              <w:jc w:val="left"/>
              <w:rPr>
                <w:rFonts w:ascii="Times" w:eastAsia="Batang" w:hAnsi="Times"/>
                <w:sz w:val="20"/>
                <w:szCs w:val="20"/>
                <w:lang w:val="en-GB" w:eastAsia="sv-SE"/>
              </w:rPr>
            </w:pPr>
            <w:r w:rsidRPr="00060530">
              <w:rPr>
                <w:rFonts w:ascii="Times" w:eastAsia="Batang" w:hAnsi="Times"/>
                <w:sz w:val="20"/>
                <w:szCs w:val="20"/>
                <w:lang w:val="en-GB"/>
              </w:rPr>
              <w:t xml:space="preserve">Simulation bandwidth </w:t>
            </w:r>
          </w:p>
        </w:tc>
        <w:tc>
          <w:tcPr>
            <w:tcW w:w="2613" w:type="pct"/>
            <w:vAlign w:val="center"/>
          </w:tcPr>
          <w:p w14:paraId="50A45606" w14:textId="77777777" w:rsidR="00060530" w:rsidRPr="00060530" w:rsidRDefault="00060530" w:rsidP="00060530">
            <w:pPr>
              <w:autoSpaceDE/>
              <w:autoSpaceDN/>
              <w:adjustRightInd/>
              <w:snapToGrid/>
              <w:spacing w:after="0"/>
              <w:jc w:val="left"/>
              <w:rPr>
                <w:rFonts w:ascii="Times" w:eastAsia="Calibri" w:hAnsi="Times"/>
                <w:sz w:val="20"/>
                <w:szCs w:val="20"/>
                <w:lang w:val="en-GB"/>
              </w:rPr>
            </w:pPr>
            <w:r w:rsidRPr="00060530">
              <w:rPr>
                <w:rFonts w:ascii="Times" w:eastAsia="Batang" w:hAnsi="Times"/>
                <w:sz w:val="20"/>
                <w:szCs w:val="20"/>
                <w:lang w:val="en-GB"/>
              </w:rPr>
              <w:t>20 MHz [5, 10 MHz]</w:t>
            </w:r>
            <w:r w:rsidRPr="00060530">
              <w:rPr>
                <w:rFonts w:ascii="Times" w:eastAsia="Batang" w:hAnsi="Times" w:hint="eastAsia"/>
                <w:sz w:val="20"/>
                <w:szCs w:val="20"/>
                <w:lang w:val="en-GB"/>
              </w:rPr>
              <w:t>，</w:t>
            </w:r>
            <w:r w:rsidRPr="00060530">
              <w:rPr>
                <w:rFonts w:ascii="Times" w:eastAsia="Batang" w:hAnsi="Times" w:hint="eastAsia"/>
                <w:sz w:val="20"/>
                <w:szCs w:val="20"/>
                <w:lang w:val="en-GB"/>
              </w:rPr>
              <w:t>s</w:t>
            </w:r>
            <w:r w:rsidRPr="00060530">
              <w:rPr>
                <w:rFonts w:ascii="Times" w:eastAsia="Batang" w:hAnsi="Times"/>
                <w:sz w:val="20"/>
                <w:szCs w:val="20"/>
                <w:lang w:val="en-GB"/>
              </w:rPr>
              <w:t>ame as that in LLS</w:t>
            </w:r>
          </w:p>
        </w:tc>
      </w:tr>
      <w:tr w:rsidR="00060530" w:rsidRPr="00060530" w14:paraId="10B87C9D" w14:textId="77777777" w:rsidTr="00100D59">
        <w:trPr>
          <w:trHeight w:val="293"/>
          <w:jc w:val="center"/>
        </w:trPr>
        <w:tc>
          <w:tcPr>
            <w:tcW w:w="2387" w:type="pct"/>
            <w:tcMar>
              <w:top w:w="15" w:type="dxa"/>
              <w:left w:w="15" w:type="dxa"/>
              <w:bottom w:w="0" w:type="dxa"/>
              <w:right w:w="15" w:type="dxa"/>
            </w:tcMar>
            <w:vAlign w:val="center"/>
          </w:tcPr>
          <w:p w14:paraId="4BC66CCF"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BS antenna height</w:t>
            </w:r>
          </w:p>
        </w:tc>
        <w:tc>
          <w:tcPr>
            <w:tcW w:w="2613" w:type="pct"/>
            <w:tcMar>
              <w:top w:w="15" w:type="dxa"/>
              <w:left w:w="15" w:type="dxa"/>
              <w:bottom w:w="0" w:type="dxa"/>
              <w:right w:w="15" w:type="dxa"/>
            </w:tcMar>
            <w:vAlign w:val="center"/>
          </w:tcPr>
          <w:p w14:paraId="16492FB9"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25 m</w:t>
            </w:r>
          </w:p>
        </w:tc>
      </w:tr>
      <w:tr w:rsidR="00060530" w:rsidRPr="00060530" w14:paraId="378C99B5" w14:textId="77777777" w:rsidTr="00100D59">
        <w:trPr>
          <w:trHeight w:val="293"/>
          <w:jc w:val="center"/>
        </w:trPr>
        <w:tc>
          <w:tcPr>
            <w:tcW w:w="2387" w:type="pct"/>
            <w:tcMar>
              <w:top w:w="15" w:type="dxa"/>
              <w:left w:w="15" w:type="dxa"/>
              <w:bottom w:w="0" w:type="dxa"/>
              <w:right w:w="15" w:type="dxa"/>
            </w:tcMar>
            <w:vAlign w:val="center"/>
          </w:tcPr>
          <w:p w14:paraId="1091538D"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UE height</w:t>
            </w:r>
          </w:p>
        </w:tc>
        <w:tc>
          <w:tcPr>
            <w:tcW w:w="2613" w:type="pct"/>
            <w:tcMar>
              <w:top w:w="15" w:type="dxa"/>
              <w:left w:w="15" w:type="dxa"/>
              <w:bottom w:w="0" w:type="dxa"/>
              <w:right w:w="15" w:type="dxa"/>
            </w:tcMar>
            <w:vAlign w:val="center"/>
          </w:tcPr>
          <w:p w14:paraId="323F0AC3"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 xml:space="preserve">1.5m </w:t>
            </w:r>
          </w:p>
        </w:tc>
      </w:tr>
      <w:tr w:rsidR="00060530" w:rsidRPr="00060530" w14:paraId="492DEA01" w14:textId="77777777" w:rsidTr="00100D59">
        <w:trPr>
          <w:trHeight w:val="293"/>
          <w:jc w:val="center"/>
        </w:trPr>
        <w:tc>
          <w:tcPr>
            <w:tcW w:w="2387" w:type="pct"/>
            <w:tcMar>
              <w:top w:w="15" w:type="dxa"/>
              <w:left w:w="15" w:type="dxa"/>
              <w:bottom w:w="0" w:type="dxa"/>
              <w:right w:w="15" w:type="dxa"/>
            </w:tcMar>
            <w:vAlign w:val="center"/>
          </w:tcPr>
          <w:p w14:paraId="27F17771"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TRP transmit power</w:t>
            </w:r>
          </w:p>
        </w:tc>
        <w:tc>
          <w:tcPr>
            <w:tcW w:w="2613" w:type="pct"/>
            <w:tcMar>
              <w:top w:w="15" w:type="dxa"/>
              <w:left w:w="15" w:type="dxa"/>
              <w:bottom w:w="0" w:type="dxa"/>
              <w:right w:w="15" w:type="dxa"/>
            </w:tcMar>
            <w:vAlign w:val="center"/>
          </w:tcPr>
          <w:p w14:paraId="757FF6D9"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49 dBm 20 MHz</w:t>
            </w:r>
          </w:p>
        </w:tc>
      </w:tr>
      <w:tr w:rsidR="00060530" w:rsidRPr="00060530" w14:paraId="5C95D5A2" w14:textId="77777777" w:rsidTr="00100D59">
        <w:trPr>
          <w:trHeight w:val="293"/>
          <w:jc w:val="center"/>
        </w:trPr>
        <w:tc>
          <w:tcPr>
            <w:tcW w:w="2387" w:type="pct"/>
            <w:tcMar>
              <w:top w:w="15" w:type="dxa"/>
              <w:left w:w="15" w:type="dxa"/>
              <w:bottom w:w="0" w:type="dxa"/>
              <w:right w:w="15" w:type="dxa"/>
            </w:tcMar>
            <w:vAlign w:val="center"/>
          </w:tcPr>
          <w:p w14:paraId="0176F5EB"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Scenario</w:t>
            </w:r>
          </w:p>
        </w:tc>
        <w:tc>
          <w:tcPr>
            <w:tcW w:w="2613" w:type="pct"/>
            <w:tcMar>
              <w:top w:w="15" w:type="dxa"/>
              <w:left w:w="15" w:type="dxa"/>
              <w:bottom w:w="0" w:type="dxa"/>
              <w:right w:w="15" w:type="dxa"/>
            </w:tcMar>
            <w:vAlign w:val="center"/>
          </w:tcPr>
          <w:p w14:paraId="4BC4EBC6"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Urban Macro (500m ISD), [</w:t>
            </w:r>
            <w:proofErr w:type="spellStart"/>
            <w:r w:rsidRPr="00060530">
              <w:rPr>
                <w:rFonts w:ascii="Times" w:eastAsia="Batang" w:hAnsi="Times"/>
                <w:sz w:val="20"/>
                <w:szCs w:val="20"/>
                <w:lang w:val="en-GB"/>
              </w:rPr>
              <w:t>Rma</w:t>
            </w:r>
            <w:proofErr w:type="spellEnd"/>
            <w:r w:rsidRPr="00060530">
              <w:rPr>
                <w:rFonts w:ascii="Times" w:eastAsia="Batang" w:hAnsi="Times"/>
                <w:sz w:val="20"/>
                <w:szCs w:val="20"/>
                <w:lang w:val="en-GB"/>
              </w:rPr>
              <w:t xml:space="preserve"> (1732m ISD)]</w:t>
            </w:r>
          </w:p>
        </w:tc>
      </w:tr>
      <w:tr w:rsidR="00060530" w:rsidRPr="00060530" w14:paraId="58119BC2" w14:textId="77777777" w:rsidTr="00100D59">
        <w:trPr>
          <w:trHeight w:val="293"/>
          <w:jc w:val="center"/>
        </w:trPr>
        <w:tc>
          <w:tcPr>
            <w:tcW w:w="2387" w:type="pct"/>
            <w:tcMar>
              <w:top w:w="15" w:type="dxa"/>
              <w:left w:w="15" w:type="dxa"/>
              <w:bottom w:w="0" w:type="dxa"/>
              <w:right w:w="15" w:type="dxa"/>
            </w:tcMar>
            <w:vAlign w:val="center"/>
          </w:tcPr>
          <w:p w14:paraId="7B3190D3"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Device deployment</w:t>
            </w:r>
          </w:p>
        </w:tc>
        <w:tc>
          <w:tcPr>
            <w:tcW w:w="2613" w:type="pct"/>
            <w:tcMar>
              <w:top w:w="15" w:type="dxa"/>
              <w:left w:w="15" w:type="dxa"/>
              <w:bottom w:w="0" w:type="dxa"/>
              <w:right w:w="15" w:type="dxa"/>
            </w:tcMar>
            <w:vAlign w:val="center"/>
          </w:tcPr>
          <w:p w14:paraId="378DDADA"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80% indoor, 20% outdoor (Uma) [50% indoor,50% in-car (</w:t>
            </w:r>
            <w:proofErr w:type="spellStart"/>
            <w:r w:rsidRPr="00060530">
              <w:rPr>
                <w:rFonts w:ascii="Times" w:eastAsia="Batang" w:hAnsi="Times"/>
                <w:sz w:val="20"/>
                <w:szCs w:val="20"/>
                <w:lang w:val="en-GB"/>
              </w:rPr>
              <w:t>Rma</w:t>
            </w:r>
            <w:proofErr w:type="spellEnd"/>
            <w:r w:rsidRPr="00060530">
              <w:rPr>
                <w:rFonts w:ascii="Times" w:eastAsia="Batang" w:hAnsi="Times"/>
                <w:sz w:val="20"/>
                <w:szCs w:val="20"/>
                <w:lang w:val="en-GB"/>
              </w:rPr>
              <w:t>)]</w:t>
            </w:r>
          </w:p>
        </w:tc>
      </w:tr>
      <w:tr w:rsidR="00060530" w:rsidRPr="00060530" w14:paraId="7D6DCCF7" w14:textId="77777777" w:rsidTr="00100D59">
        <w:trPr>
          <w:trHeight w:val="278"/>
          <w:jc w:val="center"/>
        </w:trPr>
        <w:tc>
          <w:tcPr>
            <w:tcW w:w="2387" w:type="pct"/>
            <w:vMerge w:val="restart"/>
            <w:tcMar>
              <w:top w:w="15" w:type="dxa"/>
              <w:left w:w="15" w:type="dxa"/>
              <w:bottom w:w="0" w:type="dxa"/>
              <w:right w:w="15" w:type="dxa"/>
            </w:tcMar>
            <w:vAlign w:val="center"/>
          </w:tcPr>
          <w:p w14:paraId="36915504"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UE speeds</w:t>
            </w:r>
          </w:p>
        </w:tc>
        <w:tc>
          <w:tcPr>
            <w:tcW w:w="2613" w:type="pct"/>
            <w:tcMar>
              <w:top w:w="15" w:type="dxa"/>
              <w:left w:w="15" w:type="dxa"/>
              <w:bottom w:w="0" w:type="dxa"/>
              <w:right w:w="15" w:type="dxa"/>
            </w:tcMar>
            <w:vAlign w:val="center"/>
          </w:tcPr>
          <w:p w14:paraId="007757BE"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Indoor users: 3km/h</w:t>
            </w:r>
          </w:p>
        </w:tc>
      </w:tr>
      <w:tr w:rsidR="00060530" w:rsidRPr="00060530" w14:paraId="6E2E8BEE" w14:textId="77777777" w:rsidTr="00100D59">
        <w:trPr>
          <w:trHeight w:val="293"/>
          <w:jc w:val="center"/>
        </w:trPr>
        <w:tc>
          <w:tcPr>
            <w:tcW w:w="2387" w:type="pct"/>
            <w:vMerge/>
            <w:vAlign w:val="center"/>
          </w:tcPr>
          <w:p w14:paraId="785D21BB" w14:textId="77777777" w:rsidR="00060530" w:rsidRPr="00060530" w:rsidRDefault="00060530" w:rsidP="00060530">
            <w:pPr>
              <w:autoSpaceDE/>
              <w:autoSpaceDN/>
              <w:adjustRightInd/>
              <w:snapToGrid/>
              <w:spacing w:after="0"/>
              <w:jc w:val="left"/>
              <w:rPr>
                <w:rFonts w:ascii="Times" w:eastAsia="Calibri" w:hAnsi="Times"/>
                <w:sz w:val="20"/>
                <w:szCs w:val="20"/>
                <w:lang w:val="en-GB"/>
              </w:rPr>
            </w:pPr>
          </w:p>
        </w:tc>
        <w:tc>
          <w:tcPr>
            <w:tcW w:w="2613" w:type="pct"/>
            <w:tcMar>
              <w:top w:w="15" w:type="dxa"/>
              <w:left w:w="15" w:type="dxa"/>
              <w:bottom w:w="0" w:type="dxa"/>
              <w:right w:w="15" w:type="dxa"/>
            </w:tcMar>
            <w:vAlign w:val="center"/>
          </w:tcPr>
          <w:p w14:paraId="27E3EE02"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Outdoor users (in-car): 30 km/h</w:t>
            </w:r>
          </w:p>
        </w:tc>
      </w:tr>
      <w:tr w:rsidR="00060530" w:rsidRPr="00060530" w14:paraId="62BD056B" w14:textId="77777777" w:rsidTr="00100D59">
        <w:trPr>
          <w:trHeight w:val="293"/>
          <w:jc w:val="center"/>
        </w:trPr>
        <w:tc>
          <w:tcPr>
            <w:tcW w:w="2387" w:type="pct"/>
            <w:tcMar>
              <w:top w:w="15" w:type="dxa"/>
              <w:left w:w="15" w:type="dxa"/>
              <w:bottom w:w="0" w:type="dxa"/>
              <w:right w:w="15" w:type="dxa"/>
            </w:tcMar>
            <w:vAlign w:val="center"/>
          </w:tcPr>
          <w:p w14:paraId="0ABB1510"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BS noise figure</w:t>
            </w:r>
          </w:p>
        </w:tc>
        <w:tc>
          <w:tcPr>
            <w:tcW w:w="2613" w:type="pct"/>
            <w:tcMar>
              <w:top w:w="15" w:type="dxa"/>
              <w:left w:w="15" w:type="dxa"/>
              <w:bottom w:w="0" w:type="dxa"/>
              <w:right w:w="15" w:type="dxa"/>
            </w:tcMar>
            <w:vAlign w:val="center"/>
          </w:tcPr>
          <w:p w14:paraId="4623B3FF"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5 dB</w:t>
            </w:r>
          </w:p>
        </w:tc>
      </w:tr>
      <w:tr w:rsidR="00060530" w:rsidRPr="00060530" w14:paraId="74EC801D" w14:textId="77777777" w:rsidTr="00100D59">
        <w:trPr>
          <w:trHeight w:val="293"/>
          <w:jc w:val="center"/>
        </w:trPr>
        <w:tc>
          <w:tcPr>
            <w:tcW w:w="2387" w:type="pct"/>
            <w:tcMar>
              <w:top w:w="15" w:type="dxa"/>
              <w:left w:w="15" w:type="dxa"/>
              <w:bottom w:w="0" w:type="dxa"/>
              <w:right w:w="15" w:type="dxa"/>
            </w:tcMar>
            <w:vAlign w:val="center"/>
          </w:tcPr>
          <w:p w14:paraId="0885B42A"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BS antenna element gain</w:t>
            </w:r>
          </w:p>
        </w:tc>
        <w:tc>
          <w:tcPr>
            <w:tcW w:w="2613" w:type="pct"/>
            <w:tcMar>
              <w:top w:w="15" w:type="dxa"/>
              <w:left w:w="15" w:type="dxa"/>
              <w:bottom w:w="0" w:type="dxa"/>
              <w:right w:w="15" w:type="dxa"/>
            </w:tcMar>
            <w:vAlign w:val="center"/>
          </w:tcPr>
          <w:p w14:paraId="0C5D5E04"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 xml:space="preserve">8 </w:t>
            </w:r>
            <w:proofErr w:type="spellStart"/>
            <w:r w:rsidRPr="00060530">
              <w:rPr>
                <w:rFonts w:ascii="Times" w:eastAsia="Batang" w:hAnsi="Times"/>
                <w:sz w:val="20"/>
                <w:szCs w:val="20"/>
                <w:lang w:val="en-GB"/>
              </w:rPr>
              <w:t>dBi</w:t>
            </w:r>
            <w:proofErr w:type="spellEnd"/>
          </w:p>
        </w:tc>
      </w:tr>
      <w:tr w:rsidR="00060530" w:rsidRPr="00060530" w14:paraId="7F3C4DAC" w14:textId="77777777" w:rsidTr="00100D59">
        <w:trPr>
          <w:trHeight w:val="293"/>
          <w:jc w:val="center"/>
        </w:trPr>
        <w:tc>
          <w:tcPr>
            <w:tcW w:w="2387" w:type="pct"/>
            <w:tcMar>
              <w:top w:w="15" w:type="dxa"/>
              <w:left w:w="15" w:type="dxa"/>
              <w:bottom w:w="0" w:type="dxa"/>
              <w:right w:w="15" w:type="dxa"/>
            </w:tcMar>
            <w:vAlign w:val="center"/>
          </w:tcPr>
          <w:p w14:paraId="2FFBCF5F"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UE noise figure</w:t>
            </w:r>
          </w:p>
        </w:tc>
        <w:tc>
          <w:tcPr>
            <w:tcW w:w="2613" w:type="pct"/>
            <w:tcMar>
              <w:top w:w="15" w:type="dxa"/>
              <w:left w:w="15" w:type="dxa"/>
              <w:bottom w:w="0" w:type="dxa"/>
              <w:right w:w="15" w:type="dxa"/>
            </w:tcMar>
            <w:vAlign w:val="center"/>
          </w:tcPr>
          <w:p w14:paraId="6A4F4CA5"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9 dB</w:t>
            </w:r>
          </w:p>
        </w:tc>
      </w:tr>
      <w:tr w:rsidR="00060530" w:rsidRPr="00060530" w14:paraId="3D7A4B48" w14:textId="77777777" w:rsidTr="00100D59">
        <w:trPr>
          <w:trHeight w:val="293"/>
          <w:jc w:val="center"/>
        </w:trPr>
        <w:tc>
          <w:tcPr>
            <w:tcW w:w="2387" w:type="pct"/>
            <w:tcMar>
              <w:top w:w="15" w:type="dxa"/>
              <w:left w:w="15" w:type="dxa"/>
              <w:bottom w:w="0" w:type="dxa"/>
              <w:right w:w="15" w:type="dxa"/>
            </w:tcMar>
            <w:vAlign w:val="center"/>
          </w:tcPr>
          <w:p w14:paraId="477CC9BA"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Thermal noise level</w:t>
            </w:r>
          </w:p>
        </w:tc>
        <w:tc>
          <w:tcPr>
            <w:tcW w:w="2613" w:type="pct"/>
            <w:tcMar>
              <w:top w:w="15" w:type="dxa"/>
              <w:left w:w="15" w:type="dxa"/>
              <w:bottom w:w="0" w:type="dxa"/>
              <w:right w:w="15" w:type="dxa"/>
            </w:tcMar>
            <w:vAlign w:val="center"/>
          </w:tcPr>
          <w:p w14:paraId="1953C35B"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-174 dBm/Hz</w:t>
            </w:r>
          </w:p>
        </w:tc>
      </w:tr>
      <w:tr w:rsidR="00060530" w:rsidRPr="00060530" w14:paraId="0E6687C7" w14:textId="77777777" w:rsidTr="00100D59">
        <w:trPr>
          <w:trHeight w:val="293"/>
          <w:jc w:val="center"/>
        </w:trPr>
        <w:tc>
          <w:tcPr>
            <w:tcW w:w="2387" w:type="pct"/>
            <w:tcMar>
              <w:top w:w="15" w:type="dxa"/>
              <w:left w:w="15" w:type="dxa"/>
              <w:bottom w:w="0" w:type="dxa"/>
              <w:right w:w="15" w:type="dxa"/>
            </w:tcMar>
            <w:vAlign w:val="bottom"/>
          </w:tcPr>
          <w:p w14:paraId="17A6DF1A" w14:textId="77777777" w:rsidR="00060530" w:rsidRPr="00060530" w:rsidRDefault="00060530" w:rsidP="00060530">
            <w:pPr>
              <w:autoSpaceDE/>
              <w:autoSpaceDN/>
              <w:adjustRightInd/>
              <w:snapToGrid/>
              <w:spacing w:after="0"/>
              <w:jc w:val="left"/>
              <w:rPr>
                <w:rFonts w:ascii="Times" w:eastAsia="Batang" w:hAnsi="Times"/>
                <w:sz w:val="20"/>
                <w:szCs w:val="20"/>
                <w:lang w:val="en-GB" w:eastAsia="zh-CN"/>
              </w:rPr>
            </w:pPr>
            <w:r w:rsidRPr="00060530">
              <w:rPr>
                <w:rFonts w:ascii="Times" w:eastAsia="Batang" w:hAnsi="Times"/>
                <w:sz w:val="20"/>
                <w:szCs w:val="20"/>
                <w:lang w:val="en-GB"/>
              </w:rPr>
              <w:t>Traffic</w:t>
            </w:r>
            <w:r w:rsidRPr="00060530">
              <w:rPr>
                <w:rFonts w:ascii="Times" w:eastAsia="Batang" w:hAnsi="Times"/>
                <w:sz w:val="20"/>
                <w:szCs w:val="24"/>
                <w:lang w:val="en-GB"/>
              </w:rPr>
              <w:t xml:space="preserve"> geometry</w:t>
            </w:r>
          </w:p>
        </w:tc>
        <w:tc>
          <w:tcPr>
            <w:tcW w:w="2613" w:type="pct"/>
            <w:tcMar>
              <w:top w:w="15" w:type="dxa"/>
              <w:left w:w="15" w:type="dxa"/>
              <w:bottom w:w="0" w:type="dxa"/>
              <w:right w:w="15" w:type="dxa"/>
            </w:tcMar>
            <w:vAlign w:val="bottom"/>
          </w:tcPr>
          <w:p w14:paraId="77C9A908" w14:textId="77777777" w:rsidR="00060530" w:rsidRPr="00060530" w:rsidRDefault="00060530" w:rsidP="00060530">
            <w:pPr>
              <w:autoSpaceDE/>
              <w:autoSpaceDN/>
              <w:adjustRightInd/>
              <w:snapToGrid/>
              <w:spacing w:after="0"/>
              <w:jc w:val="left"/>
              <w:rPr>
                <w:rFonts w:ascii="Times" w:eastAsia="等线" w:hAnsi="Times"/>
                <w:sz w:val="20"/>
                <w:szCs w:val="20"/>
                <w:lang w:val="en-GB" w:eastAsia="zh-CN"/>
              </w:rPr>
            </w:pPr>
            <w:r w:rsidRPr="00060530">
              <w:rPr>
                <w:rFonts w:ascii="Times" w:eastAsia="Batang" w:hAnsi="Times"/>
                <w:sz w:val="20"/>
                <w:szCs w:val="20"/>
                <w:lang w:val="en-GB"/>
              </w:rPr>
              <w:t>Full Buffer</w:t>
            </w:r>
            <w:r w:rsidRPr="00060530">
              <w:rPr>
                <w:rFonts w:eastAsia="宋体"/>
                <w:sz w:val="20"/>
                <w:szCs w:val="24"/>
                <w:lang w:val="en-GB"/>
              </w:rPr>
              <w:t xml:space="preserve"> </w:t>
            </w:r>
          </w:p>
        </w:tc>
      </w:tr>
      <w:tr w:rsidR="00060530" w:rsidRPr="00060530" w14:paraId="136231D6" w14:textId="77777777" w:rsidTr="00100D59">
        <w:trPr>
          <w:trHeight w:val="293"/>
          <w:jc w:val="center"/>
        </w:trPr>
        <w:tc>
          <w:tcPr>
            <w:tcW w:w="2387" w:type="pct"/>
            <w:tcMar>
              <w:top w:w="15" w:type="dxa"/>
              <w:left w:w="15" w:type="dxa"/>
              <w:bottom w:w="0" w:type="dxa"/>
              <w:right w:w="15" w:type="dxa"/>
            </w:tcMar>
            <w:vAlign w:val="center"/>
          </w:tcPr>
          <w:p w14:paraId="0E73981D"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Macro sites</w:t>
            </w:r>
          </w:p>
        </w:tc>
        <w:tc>
          <w:tcPr>
            <w:tcW w:w="2613" w:type="pct"/>
            <w:tcMar>
              <w:top w:w="15" w:type="dxa"/>
              <w:left w:w="15" w:type="dxa"/>
              <w:bottom w:w="0" w:type="dxa"/>
              <w:right w:w="15" w:type="dxa"/>
            </w:tcMar>
            <w:vAlign w:val="center"/>
          </w:tcPr>
          <w:p w14:paraId="039F5A91"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19</w:t>
            </w:r>
          </w:p>
        </w:tc>
      </w:tr>
      <w:tr w:rsidR="00060530" w:rsidRPr="00060530" w14:paraId="3EB54437" w14:textId="77777777" w:rsidTr="00100D59">
        <w:trPr>
          <w:trHeight w:val="293"/>
          <w:jc w:val="center"/>
        </w:trPr>
        <w:tc>
          <w:tcPr>
            <w:tcW w:w="2387" w:type="pct"/>
            <w:tcMar>
              <w:top w:w="15" w:type="dxa"/>
              <w:left w:w="15" w:type="dxa"/>
              <w:bottom w:w="0" w:type="dxa"/>
              <w:right w:w="15" w:type="dxa"/>
            </w:tcMar>
            <w:vAlign w:val="center"/>
          </w:tcPr>
          <w:p w14:paraId="391EAB52"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proofErr w:type="spellStart"/>
            <w:r w:rsidRPr="00060530">
              <w:rPr>
                <w:rFonts w:ascii="Times" w:eastAsia="Batang" w:hAnsi="Times"/>
                <w:sz w:val="20"/>
                <w:szCs w:val="20"/>
                <w:lang w:val="en-GB"/>
              </w:rPr>
              <w:t>Downtilt</w:t>
            </w:r>
            <w:proofErr w:type="spellEnd"/>
          </w:p>
        </w:tc>
        <w:tc>
          <w:tcPr>
            <w:tcW w:w="2613" w:type="pct"/>
            <w:tcMar>
              <w:top w:w="15" w:type="dxa"/>
              <w:left w:w="15" w:type="dxa"/>
              <w:bottom w:w="0" w:type="dxa"/>
              <w:right w:w="15" w:type="dxa"/>
            </w:tcMar>
            <w:vAlign w:val="center"/>
          </w:tcPr>
          <w:p w14:paraId="689F34B0"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102° or according to Scenario</w:t>
            </w:r>
          </w:p>
        </w:tc>
      </w:tr>
      <w:tr w:rsidR="00060530" w:rsidRPr="00060530" w14:paraId="09EC0082" w14:textId="77777777" w:rsidTr="00100D59">
        <w:trPr>
          <w:trHeight w:val="293"/>
          <w:jc w:val="center"/>
        </w:trPr>
        <w:tc>
          <w:tcPr>
            <w:tcW w:w="2387" w:type="pct"/>
            <w:tcMar>
              <w:top w:w="15" w:type="dxa"/>
              <w:left w:w="15" w:type="dxa"/>
              <w:bottom w:w="0" w:type="dxa"/>
              <w:right w:w="15" w:type="dxa"/>
            </w:tcMar>
            <w:vAlign w:val="center"/>
          </w:tcPr>
          <w:p w14:paraId="4B06CA9F"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Minimum BS to UE distance</w:t>
            </w:r>
          </w:p>
        </w:tc>
        <w:tc>
          <w:tcPr>
            <w:tcW w:w="2613" w:type="pct"/>
            <w:tcMar>
              <w:top w:w="15" w:type="dxa"/>
              <w:left w:w="15" w:type="dxa"/>
              <w:bottom w:w="0" w:type="dxa"/>
              <w:right w:w="15" w:type="dxa"/>
            </w:tcMar>
            <w:vAlign w:val="center"/>
          </w:tcPr>
          <w:p w14:paraId="5E980B07"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ascii="Times" w:eastAsia="Batang" w:hAnsi="Times"/>
                <w:sz w:val="20"/>
                <w:szCs w:val="20"/>
                <w:lang w:val="en-GB"/>
              </w:rPr>
              <w:t>35m</w:t>
            </w:r>
          </w:p>
        </w:tc>
      </w:tr>
      <w:tr w:rsidR="00060530" w:rsidRPr="00060530" w14:paraId="24ACAFEB" w14:textId="77777777" w:rsidTr="00100D59">
        <w:trPr>
          <w:trHeight w:val="293"/>
          <w:jc w:val="center"/>
        </w:trPr>
        <w:tc>
          <w:tcPr>
            <w:tcW w:w="2387" w:type="pct"/>
            <w:tcMar>
              <w:top w:w="15" w:type="dxa"/>
              <w:left w:w="15" w:type="dxa"/>
              <w:bottom w:w="0" w:type="dxa"/>
              <w:right w:w="15" w:type="dxa"/>
            </w:tcMar>
            <w:vAlign w:val="center"/>
          </w:tcPr>
          <w:p w14:paraId="3DDC4375" w14:textId="77777777" w:rsidR="00060530" w:rsidRPr="00060530" w:rsidRDefault="00060530" w:rsidP="00060530">
            <w:pPr>
              <w:autoSpaceDE/>
              <w:autoSpaceDN/>
              <w:adjustRightInd/>
              <w:snapToGrid/>
              <w:spacing w:after="0"/>
              <w:jc w:val="left"/>
              <w:rPr>
                <w:rFonts w:ascii="Times" w:eastAsia="等线" w:hAnsi="Times"/>
                <w:sz w:val="20"/>
                <w:szCs w:val="20"/>
                <w:lang w:val="en-GB" w:eastAsia="zh-CN"/>
              </w:rPr>
            </w:pPr>
            <w:r w:rsidRPr="00060530">
              <w:rPr>
                <w:rFonts w:ascii="Times" w:eastAsia="等线" w:hAnsi="Times" w:hint="eastAsia"/>
                <w:sz w:val="20"/>
                <w:szCs w:val="20"/>
                <w:lang w:val="en-GB" w:eastAsia="zh-CN"/>
              </w:rPr>
              <w:t>K</w:t>
            </w:r>
            <w:r w:rsidRPr="00060530">
              <w:rPr>
                <w:rFonts w:ascii="Times" w:eastAsia="等线" w:hAnsi="Times"/>
                <w:sz w:val="20"/>
                <w:szCs w:val="20"/>
                <w:lang w:val="en-GB" w:eastAsia="zh-CN"/>
              </w:rPr>
              <w:t>PI</w:t>
            </w:r>
          </w:p>
        </w:tc>
        <w:tc>
          <w:tcPr>
            <w:tcW w:w="2613" w:type="pct"/>
            <w:tcMar>
              <w:top w:w="15" w:type="dxa"/>
              <w:left w:w="15" w:type="dxa"/>
              <w:bottom w:w="0" w:type="dxa"/>
              <w:right w:w="15" w:type="dxa"/>
            </w:tcMar>
            <w:vAlign w:val="center"/>
          </w:tcPr>
          <w:p w14:paraId="4614BD3D" w14:textId="77777777" w:rsidR="00060530" w:rsidRPr="00060530" w:rsidRDefault="00060530" w:rsidP="00060530">
            <w:pPr>
              <w:autoSpaceDE/>
              <w:autoSpaceDN/>
              <w:adjustRightInd/>
              <w:snapToGrid/>
              <w:spacing w:after="0"/>
              <w:jc w:val="left"/>
              <w:rPr>
                <w:rFonts w:eastAsia="宋体"/>
                <w:sz w:val="20"/>
                <w:szCs w:val="24"/>
                <w:lang w:val="en-GB"/>
              </w:rPr>
            </w:pPr>
            <w:r w:rsidRPr="00060530">
              <w:rPr>
                <w:rFonts w:eastAsia="宋体"/>
                <w:sz w:val="20"/>
                <w:szCs w:val="24"/>
                <w:lang w:val="en-GB"/>
              </w:rPr>
              <w:t>Companies to report (e.g., total PDCCH capacity,</w:t>
            </w:r>
            <w:r w:rsidRPr="00060530">
              <w:rPr>
                <w:rFonts w:eastAsia="宋体" w:hint="eastAsia"/>
                <w:sz w:val="20"/>
                <w:szCs w:val="24"/>
                <w:lang w:val="en-GB"/>
              </w:rPr>
              <w:t xml:space="preserve"> </w:t>
            </w:r>
            <w:r w:rsidRPr="00060530">
              <w:rPr>
                <w:rFonts w:eastAsia="宋体"/>
                <w:sz w:val="20"/>
                <w:szCs w:val="24"/>
                <w:lang w:val="en-GB"/>
              </w:rPr>
              <w:t>PDCCH coverage/outage,</w:t>
            </w:r>
            <w:r w:rsidRPr="00060530">
              <w:rPr>
                <w:rFonts w:eastAsia="宋体" w:hint="eastAsia"/>
                <w:sz w:val="20"/>
                <w:szCs w:val="24"/>
                <w:lang w:val="en-GB"/>
              </w:rPr>
              <w:t xml:space="preserve"> </w:t>
            </w:r>
            <w:r w:rsidRPr="00060530">
              <w:rPr>
                <w:rFonts w:eastAsia="宋体"/>
                <w:sz w:val="20"/>
                <w:szCs w:val="24"/>
                <w:lang w:val="en-GB"/>
              </w:rPr>
              <w:t xml:space="preserve">Potential degradation of LTE, </w:t>
            </w:r>
            <w:r w:rsidRPr="00060530">
              <w:rPr>
                <w:rFonts w:eastAsia="宋体" w:hint="eastAsia"/>
                <w:sz w:val="20"/>
                <w:szCs w:val="24"/>
                <w:lang w:val="en-GB"/>
              </w:rPr>
              <w:t>whether and how to achieve coexistence with legacy UEs</w:t>
            </w:r>
            <w:r w:rsidRPr="00060530">
              <w:rPr>
                <w:rFonts w:eastAsia="宋体"/>
                <w:sz w:val="20"/>
                <w:szCs w:val="24"/>
                <w:lang w:val="en-GB"/>
              </w:rPr>
              <w:t>)</w:t>
            </w:r>
          </w:p>
        </w:tc>
      </w:tr>
      <w:tr w:rsidR="00060530" w:rsidRPr="00060530" w14:paraId="1D7DC6BB" w14:textId="77777777" w:rsidTr="00100D59">
        <w:trPr>
          <w:trHeight w:val="293"/>
          <w:jc w:val="center"/>
        </w:trPr>
        <w:tc>
          <w:tcPr>
            <w:tcW w:w="2387" w:type="pct"/>
            <w:tcMar>
              <w:top w:w="15" w:type="dxa"/>
              <w:left w:w="15" w:type="dxa"/>
              <w:bottom w:w="0" w:type="dxa"/>
              <w:right w:w="15" w:type="dxa"/>
            </w:tcMar>
            <w:vAlign w:val="center"/>
          </w:tcPr>
          <w:p w14:paraId="0FE58D49" w14:textId="77777777" w:rsidR="00060530" w:rsidRPr="00060530" w:rsidRDefault="00060530" w:rsidP="00060530">
            <w:pPr>
              <w:autoSpaceDE/>
              <w:autoSpaceDN/>
              <w:adjustRightInd/>
              <w:snapToGrid/>
              <w:spacing w:after="0"/>
              <w:jc w:val="left"/>
              <w:rPr>
                <w:rFonts w:ascii="Times" w:eastAsia="Batang" w:hAnsi="Times"/>
                <w:sz w:val="20"/>
                <w:szCs w:val="20"/>
                <w:lang w:val="en-GB"/>
              </w:rPr>
            </w:pPr>
            <w:r w:rsidRPr="00060530">
              <w:rPr>
                <w:rFonts w:eastAsia="宋体"/>
                <w:sz w:val="20"/>
                <w:szCs w:val="24"/>
                <w:lang w:val="en-GB"/>
              </w:rPr>
              <w:t>Others</w:t>
            </w:r>
          </w:p>
        </w:tc>
        <w:tc>
          <w:tcPr>
            <w:tcW w:w="2613" w:type="pct"/>
            <w:tcMar>
              <w:top w:w="15" w:type="dxa"/>
              <w:left w:w="15" w:type="dxa"/>
              <w:bottom w:w="0" w:type="dxa"/>
              <w:right w:w="15" w:type="dxa"/>
            </w:tcMar>
            <w:vAlign w:val="center"/>
          </w:tcPr>
          <w:p w14:paraId="7469E4DC" w14:textId="77777777" w:rsidR="00060530" w:rsidRPr="00060530" w:rsidRDefault="00060530" w:rsidP="00060530">
            <w:pPr>
              <w:autoSpaceDE/>
              <w:autoSpaceDN/>
              <w:adjustRightInd/>
              <w:snapToGrid/>
              <w:spacing w:after="0"/>
              <w:jc w:val="left"/>
              <w:rPr>
                <w:rFonts w:eastAsia="宋体"/>
                <w:sz w:val="20"/>
                <w:szCs w:val="24"/>
                <w:lang w:val="en-GB"/>
              </w:rPr>
            </w:pPr>
            <w:r w:rsidRPr="00060530">
              <w:rPr>
                <w:rFonts w:eastAsia="宋体"/>
                <w:sz w:val="20"/>
                <w:szCs w:val="24"/>
                <w:lang w:val="en-GB"/>
              </w:rPr>
              <w:t>Companies to report (e.g., fraction of LTE UEs, fraction of Rel-18 DSS NR UEs, etc.). Companies to report considered baseline(s). Baseline(s) aim(s) to be comparable to the evaluated option(s)</w:t>
            </w:r>
          </w:p>
        </w:tc>
      </w:tr>
    </w:tbl>
    <w:p w14:paraId="734B206D" w14:textId="77777777" w:rsidR="00C24437" w:rsidRPr="00060530" w:rsidRDefault="00C24437" w:rsidP="00AE4684">
      <w:pPr>
        <w:rPr>
          <w:sz w:val="20"/>
          <w:szCs w:val="20"/>
          <w:lang w:val="en-GB" w:eastAsia="zh-CN"/>
        </w:rPr>
      </w:pPr>
    </w:p>
    <w:p w14:paraId="2B33CE1C" w14:textId="08A690CC" w:rsidR="00AE4684" w:rsidRPr="007E5310" w:rsidRDefault="008F20F4" w:rsidP="00E430D8">
      <w:pPr>
        <w:rPr>
          <w:sz w:val="20"/>
          <w:szCs w:val="20"/>
          <w:lang w:val="en-GB" w:eastAsia="zh-CN"/>
        </w:rPr>
      </w:pPr>
      <w:r w:rsidRPr="007E5310">
        <w:rPr>
          <w:sz w:val="20"/>
          <w:szCs w:val="20"/>
          <w:lang w:val="en-GB" w:eastAsia="zh-CN"/>
        </w:rPr>
        <w:t xml:space="preserve">In this contribution, we discuss the performance of </w:t>
      </w:r>
      <w:r w:rsidR="0095228B" w:rsidRPr="007E5310">
        <w:rPr>
          <w:sz w:val="20"/>
          <w:szCs w:val="20"/>
          <w:lang w:val="en-GB" w:eastAsia="zh-CN"/>
        </w:rPr>
        <w:t xml:space="preserve">different </w:t>
      </w:r>
      <w:r w:rsidR="00E430D8" w:rsidRPr="007E5310">
        <w:rPr>
          <w:sz w:val="20"/>
          <w:szCs w:val="20"/>
          <w:lang w:val="en-GB" w:eastAsia="zh-CN"/>
        </w:rPr>
        <w:t xml:space="preserve">PDCCH </w:t>
      </w:r>
      <w:r w:rsidR="00E430D8" w:rsidRPr="007E5310">
        <w:rPr>
          <w:rFonts w:hint="eastAsia"/>
          <w:sz w:val="20"/>
          <w:szCs w:val="20"/>
          <w:lang w:val="en-GB" w:eastAsia="zh-CN"/>
        </w:rPr>
        <w:t>and</w:t>
      </w:r>
      <w:r w:rsidR="00E430D8" w:rsidRPr="007E5310">
        <w:rPr>
          <w:sz w:val="20"/>
          <w:szCs w:val="20"/>
          <w:lang w:val="en-GB" w:eastAsia="zh-CN"/>
        </w:rPr>
        <w:t xml:space="preserve"> PDCCH DMRS </w:t>
      </w:r>
      <w:r w:rsidR="00E430D8" w:rsidRPr="007E5310">
        <w:rPr>
          <w:rFonts w:hint="eastAsia"/>
          <w:sz w:val="20"/>
          <w:szCs w:val="20"/>
          <w:lang w:val="en-GB" w:eastAsia="zh-CN"/>
        </w:rPr>
        <w:t>schemes.</w:t>
      </w:r>
      <w:r w:rsidR="00E430D8" w:rsidRPr="007E5310">
        <w:rPr>
          <w:sz w:val="20"/>
          <w:szCs w:val="20"/>
          <w:lang w:val="en-GB" w:eastAsia="zh-CN"/>
        </w:rPr>
        <w:t xml:space="preserve"> Simulation results </w:t>
      </w:r>
      <w:r w:rsidR="00C7302D" w:rsidRPr="007E5310">
        <w:rPr>
          <w:sz w:val="20"/>
          <w:szCs w:val="20"/>
          <w:lang w:val="en-GB" w:eastAsia="zh-CN"/>
        </w:rPr>
        <w:t xml:space="preserve">of different scenarios are </w:t>
      </w:r>
      <w:r w:rsidR="00B165D3" w:rsidRPr="007E5310">
        <w:rPr>
          <w:sz w:val="20"/>
          <w:szCs w:val="20"/>
          <w:lang w:val="en-GB" w:eastAsia="zh-CN"/>
        </w:rPr>
        <w:t>also provided</w:t>
      </w:r>
      <w:r w:rsidR="00C7302D" w:rsidRPr="007E5310">
        <w:rPr>
          <w:sz w:val="20"/>
          <w:szCs w:val="20"/>
          <w:lang w:val="en-GB" w:eastAsia="zh-CN"/>
        </w:rPr>
        <w:t>.</w:t>
      </w:r>
      <w:r w:rsidR="00E430D8" w:rsidRPr="007E5310">
        <w:rPr>
          <w:sz w:val="20"/>
          <w:szCs w:val="20"/>
          <w:lang w:val="en-GB" w:eastAsia="zh-CN"/>
        </w:rPr>
        <w:t xml:space="preserve"> </w:t>
      </w:r>
    </w:p>
    <w:p w14:paraId="5A9461D2" w14:textId="2843D07A" w:rsidR="00FD4054" w:rsidRDefault="00E703A7" w:rsidP="00C7302D">
      <w:pPr>
        <w:pStyle w:val="1"/>
        <w:tabs>
          <w:tab w:val="num" w:pos="851"/>
        </w:tabs>
        <w:ind w:left="426"/>
      </w:pPr>
      <w:r>
        <w:t>Discussion</w:t>
      </w:r>
      <w:r w:rsidR="00E76422">
        <w:t xml:space="preserve"> </w:t>
      </w:r>
      <w:r w:rsidR="00B071AB">
        <w:t>and evaluation</w:t>
      </w:r>
    </w:p>
    <w:p w14:paraId="4CA1A4AC" w14:textId="66B72CF1" w:rsidR="00B071AB" w:rsidRPr="00B071AB" w:rsidRDefault="00B071AB" w:rsidP="00B071AB">
      <w:pPr>
        <w:pStyle w:val="2"/>
        <w:tabs>
          <w:tab w:val="clear" w:pos="2703"/>
          <w:tab w:val="num" w:pos="2127"/>
        </w:tabs>
        <w:ind w:left="567"/>
      </w:pPr>
      <w:r>
        <w:t>DMRS patterns</w:t>
      </w:r>
    </w:p>
    <w:p w14:paraId="09A33179" w14:textId="55813386" w:rsidR="00132E77" w:rsidRPr="002F0B5B" w:rsidRDefault="00C7302D" w:rsidP="00373390">
      <w:pPr>
        <w:rPr>
          <w:rFonts w:hint="eastAsia"/>
          <w:sz w:val="20"/>
          <w:szCs w:val="20"/>
          <w:lang w:eastAsia="zh-CN"/>
        </w:rPr>
      </w:pPr>
      <w:r w:rsidRPr="007E5310">
        <w:rPr>
          <w:sz w:val="20"/>
          <w:szCs w:val="20"/>
          <w:lang w:val="en-GB" w:eastAsia="zh-CN"/>
        </w:rPr>
        <w:t>In this section</w:t>
      </w:r>
      <w:r w:rsidR="00F35069" w:rsidRPr="007E5310">
        <w:rPr>
          <w:sz w:val="20"/>
          <w:szCs w:val="20"/>
          <w:lang w:eastAsia="zh-CN"/>
        </w:rPr>
        <w:t xml:space="preserve">, we </w:t>
      </w:r>
      <w:r w:rsidR="00B165D3" w:rsidRPr="007E5310">
        <w:rPr>
          <w:sz w:val="20"/>
          <w:szCs w:val="20"/>
          <w:lang w:eastAsia="zh-CN"/>
        </w:rPr>
        <w:t xml:space="preserve">discuss </w:t>
      </w:r>
      <w:r w:rsidR="0071663B">
        <w:rPr>
          <w:sz w:val="20"/>
          <w:szCs w:val="20"/>
          <w:lang w:eastAsia="zh-CN"/>
        </w:rPr>
        <w:t>the</w:t>
      </w:r>
      <w:r w:rsidR="000739C2" w:rsidRPr="007E5310">
        <w:rPr>
          <w:sz w:val="20"/>
          <w:szCs w:val="20"/>
          <w:lang w:eastAsia="zh-CN"/>
        </w:rPr>
        <w:t xml:space="preserve"> </w:t>
      </w:r>
      <w:r w:rsidR="007014E1" w:rsidRPr="007E5310">
        <w:rPr>
          <w:sz w:val="20"/>
          <w:szCs w:val="20"/>
          <w:lang w:eastAsia="zh-CN"/>
        </w:rPr>
        <w:t xml:space="preserve">following question: If enabling LTE CRS to puncture NR PDCCH based on the work item, how to deal with </w:t>
      </w:r>
      <w:r w:rsidR="008A64AA" w:rsidRPr="007E5310">
        <w:rPr>
          <w:sz w:val="20"/>
          <w:szCs w:val="20"/>
          <w:lang w:eastAsia="zh-CN"/>
        </w:rPr>
        <w:t>corresponding DMRS</w:t>
      </w:r>
      <w:r w:rsidR="00B30C8E" w:rsidRPr="007E5310">
        <w:rPr>
          <w:sz w:val="20"/>
          <w:szCs w:val="20"/>
          <w:lang w:eastAsia="zh-CN"/>
        </w:rPr>
        <w:t xml:space="preserve"> (Demodulation Reference Signal)</w:t>
      </w:r>
      <w:r w:rsidR="008D0781" w:rsidRPr="007E5310">
        <w:rPr>
          <w:sz w:val="20"/>
          <w:szCs w:val="20"/>
          <w:lang w:eastAsia="zh-CN"/>
        </w:rPr>
        <w:t xml:space="preserve">, i.e., </w:t>
      </w:r>
      <w:r w:rsidR="008A64AA" w:rsidRPr="007E5310">
        <w:rPr>
          <w:sz w:val="20"/>
          <w:szCs w:val="20"/>
          <w:lang w:eastAsia="zh-CN"/>
        </w:rPr>
        <w:t xml:space="preserve">puncturing or </w:t>
      </w:r>
      <w:r w:rsidR="008D0781" w:rsidRPr="007E5310">
        <w:rPr>
          <w:sz w:val="20"/>
          <w:szCs w:val="20"/>
          <w:lang w:eastAsia="zh-CN"/>
        </w:rPr>
        <w:t>defining new DMRS pattern?</w:t>
      </w:r>
    </w:p>
    <w:p w14:paraId="0CC2A630" w14:textId="4B6F0108" w:rsidR="00E82A1B" w:rsidRPr="007E5310" w:rsidRDefault="0071663B" w:rsidP="0062608C">
      <w:pPr>
        <w:rPr>
          <w:sz w:val="20"/>
          <w:szCs w:val="20"/>
          <w:lang w:eastAsia="zh-CN"/>
        </w:rPr>
      </w:pPr>
      <w:r>
        <w:rPr>
          <w:sz w:val="20"/>
          <w:szCs w:val="20"/>
          <w:lang w:eastAsia="zh-CN"/>
        </w:rPr>
        <w:t>W</w:t>
      </w:r>
      <w:r w:rsidR="003B4BF4" w:rsidRPr="007E5310">
        <w:rPr>
          <w:sz w:val="20"/>
          <w:szCs w:val="20"/>
          <w:lang w:eastAsia="zh-CN"/>
        </w:rPr>
        <w:t xml:space="preserve">e evaluate following schemes with </w:t>
      </w:r>
      <w:r w:rsidR="003B4BF4" w:rsidRPr="007E5310">
        <w:rPr>
          <w:rFonts w:ascii="Times" w:eastAsia="Batang" w:hAnsi="Times"/>
          <w:sz w:val="20"/>
          <w:szCs w:val="20"/>
          <w:lang w:eastAsia="ja-JP"/>
        </w:rPr>
        <w:t xml:space="preserve">Scenario#2 defined </w:t>
      </w:r>
      <w:r w:rsidR="0048523A">
        <w:rPr>
          <w:rFonts w:ascii="Times" w:eastAsia="Batang" w:hAnsi="Times"/>
          <w:sz w:val="20"/>
          <w:szCs w:val="20"/>
          <w:lang w:eastAsia="ja-JP"/>
        </w:rPr>
        <w:t>in</w:t>
      </w:r>
      <w:r w:rsidR="003B4BF4" w:rsidRPr="007E5310">
        <w:rPr>
          <w:rFonts w:ascii="Times" w:eastAsia="Batang" w:hAnsi="Times"/>
          <w:sz w:val="20"/>
          <w:szCs w:val="20"/>
          <w:lang w:eastAsia="ja-JP"/>
        </w:rPr>
        <w:t xml:space="preserve"> RAN#109-e meeting</w:t>
      </w:r>
      <w:r w:rsidR="00A81FA6">
        <w:rPr>
          <w:rFonts w:ascii="Times" w:eastAsia="Batang" w:hAnsi="Times"/>
          <w:sz w:val="20"/>
          <w:szCs w:val="20"/>
          <w:lang w:eastAsia="ja-JP"/>
        </w:rPr>
        <w:t xml:space="preserve"> </w:t>
      </w:r>
      <w:r w:rsidR="003B4BF4" w:rsidRPr="007E5310">
        <w:rPr>
          <w:rFonts w:ascii="Times" w:eastAsia="Batang" w:hAnsi="Times"/>
          <w:sz w:val="20"/>
          <w:szCs w:val="20"/>
          <w:lang w:eastAsia="ja-JP"/>
        </w:rPr>
        <w:t>[</w:t>
      </w:r>
      <w:r w:rsidR="007919DE">
        <w:rPr>
          <w:rFonts w:ascii="Times" w:eastAsia="Batang" w:hAnsi="Times"/>
          <w:sz w:val="20"/>
          <w:szCs w:val="20"/>
          <w:lang w:eastAsia="ja-JP"/>
        </w:rPr>
        <w:t>1</w:t>
      </w:r>
      <w:bookmarkStart w:id="3" w:name="_GoBack"/>
      <w:bookmarkEnd w:id="3"/>
      <w:r w:rsidR="003B4BF4" w:rsidRPr="007E5310">
        <w:rPr>
          <w:rFonts w:ascii="Times" w:eastAsia="Batang" w:hAnsi="Times"/>
          <w:sz w:val="20"/>
          <w:szCs w:val="20"/>
          <w:lang w:eastAsia="ja-JP"/>
        </w:rPr>
        <w:t>]</w:t>
      </w:r>
      <w:r w:rsidR="003B4BF4" w:rsidRPr="007E5310">
        <w:rPr>
          <w:sz w:val="20"/>
          <w:szCs w:val="20"/>
        </w:rPr>
        <w:t xml:space="preserve"> </w:t>
      </w:r>
      <w:r w:rsidR="003B4BF4" w:rsidRPr="007E5310">
        <w:rPr>
          <w:rFonts w:ascii="Times" w:eastAsia="Batang" w:hAnsi="Times"/>
          <w:sz w:val="20"/>
          <w:szCs w:val="20"/>
          <w:lang w:eastAsia="ja-JP"/>
        </w:rPr>
        <w:t>to investigate above questions:</w:t>
      </w:r>
    </w:p>
    <w:p w14:paraId="51A77729" w14:textId="4D85240B" w:rsidR="007B55FB" w:rsidRPr="007E5310" w:rsidRDefault="00673601" w:rsidP="00E82A1B">
      <w:pPr>
        <w:pStyle w:val="aff"/>
        <w:numPr>
          <w:ilvl w:val="0"/>
          <w:numId w:val="30"/>
        </w:numPr>
        <w:rPr>
          <w:rFonts w:ascii="Times New Roman" w:hAnsi="Times New Roman" w:cs="Times New Roman"/>
          <w:sz w:val="20"/>
          <w:szCs w:val="20"/>
        </w:rPr>
      </w:pPr>
      <w:r w:rsidRPr="007E5310">
        <w:rPr>
          <w:rFonts w:ascii="Times New Roman" w:hAnsi="Times New Roman" w:cs="Times New Roman"/>
          <w:sz w:val="20"/>
          <w:szCs w:val="20"/>
        </w:rPr>
        <w:t>Baseline (</w:t>
      </w:r>
      <w:r w:rsidR="000162A3" w:rsidRPr="007E5310">
        <w:rPr>
          <w:rFonts w:ascii="Times New Roman" w:hAnsi="Times New Roman" w:cs="Times New Roman"/>
          <w:sz w:val="20"/>
          <w:szCs w:val="20"/>
        </w:rPr>
        <w:t>baseline</w:t>
      </w:r>
      <w:r w:rsidRPr="007E5310">
        <w:rPr>
          <w:rFonts w:ascii="Times New Roman" w:hAnsi="Times New Roman" w:cs="Times New Roman"/>
          <w:sz w:val="20"/>
          <w:szCs w:val="20"/>
        </w:rPr>
        <w:t>)</w:t>
      </w:r>
      <w:r w:rsidRPr="007E5310">
        <w:rPr>
          <w:rFonts w:ascii="Times New Roman" w:hAnsi="Times New Roman" w:cs="Times New Roman"/>
          <w:sz w:val="20"/>
          <w:szCs w:val="20"/>
        </w:rPr>
        <w:t>：</w:t>
      </w:r>
      <w:r w:rsidR="004D20EB" w:rsidRPr="007E5310">
        <w:rPr>
          <w:rFonts w:ascii="Times New Roman" w:hAnsi="Times New Roman" w:cs="Times New Roman" w:hint="eastAsia"/>
          <w:sz w:val="20"/>
          <w:szCs w:val="20"/>
        </w:rPr>
        <w:t>The</w:t>
      </w:r>
      <w:r w:rsidR="004D20EB" w:rsidRPr="007E5310">
        <w:rPr>
          <w:rFonts w:ascii="Times New Roman" w:hAnsi="Times New Roman" w:cs="Times New Roman"/>
          <w:sz w:val="20"/>
          <w:szCs w:val="20"/>
        </w:rPr>
        <w:t xml:space="preserve"> </w:t>
      </w:r>
      <w:r w:rsidR="00E82A1B" w:rsidRPr="007E5310">
        <w:rPr>
          <w:rFonts w:ascii="Times New Roman" w:hAnsi="Times New Roman" w:cs="Times New Roman" w:hint="eastAsia"/>
          <w:sz w:val="20"/>
          <w:szCs w:val="20"/>
        </w:rPr>
        <w:t>C</w:t>
      </w:r>
      <w:r w:rsidR="00E82A1B" w:rsidRPr="007E5310">
        <w:rPr>
          <w:rFonts w:ascii="Times New Roman" w:hAnsi="Times New Roman" w:cs="Times New Roman"/>
          <w:sz w:val="20"/>
          <w:szCs w:val="20"/>
        </w:rPr>
        <w:t xml:space="preserve">ORESET </w:t>
      </w:r>
      <w:r w:rsidR="009E3DC2" w:rsidRPr="007E5310">
        <w:rPr>
          <w:rFonts w:ascii="Times New Roman" w:hAnsi="Times New Roman" w:cs="Times New Roman"/>
          <w:sz w:val="20"/>
          <w:szCs w:val="20"/>
        </w:rPr>
        <w:t>(</w:t>
      </w:r>
      <w:r w:rsidR="00711EC9" w:rsidRPr="007E5310">
        <w:rPr>
          <w:rFonts w:ascii="Times New Roman" w:hAnsi="Times New Roman" w:cs="Times New Roman"/>
          <w:sz w:val="20"/>
          <w:szCs w:val="20"/>
        </w:rPr>
        <w:t>Control Resource Set</w:t>
      </w:r>
      <w:r w:rsidR="009E3DC2" w:rsidRPr="007E5310">
        <w:rPr>
          <w:rFonts w:ascii="Times New Roman" w:hAnsi="Times New Roman" w:cs="Times New Roman"/>
          <w:sz w:val="20"/>
          <w:szCs w:val="20"/>
        </w:rPr>
        <w:t xml:space="preserve">) </w:t>
      </w:r>
      <w:r w:rsidR="00E82A1B" w:rsidRPr="007E5310">
        <w:rPr>
          <w:rFonts w:ascii="Times New Roman" w:hAnsi="Times New Roman" w:cs="Times New Roman"/>
          <w:sz w:val="20"/>
          <w:szCs w:val="20"/>
        </w:rPr>
        <w:t xml:space="preserve">for NR PDCCH locates at sym1 </w:t>
      </w:r>
      <w:r w:rsidR="0074613B" w:rsidRPr="007E5310">
        <w:rPr>
          <w:rFonts w:ascii="Times New Roman" w:hAnsi="Times New Roman" w:cs="Times New Roman"/>
          <w:sz w:val="20"/>
          <w:szCs w:val="20"/>
        </w:rPr>
        <w:t>(symbol</w:t>
      </w:r>
      <w:r w:rsidR="00683B92" w:rsidRPr="007E5310">
        <w:rPr>
          <w:rFonts w:ascii="Times New Roman" w:hAnsi="Times New Roman" w:cs="Times New Roman"/>
          <w:sz w:val="20"/>
          <w:szCs w:val="20"/>
        </w:rPr>
        <w:t>#</w:t>
      </w:r>
      <w:r w:rsidR="0074613B" w:rsidRPr="007E5310">
        <w:rPr>
          <w:rFonts w:ascii="Times New Roman" w:hAnsi="Times New Roman" w:cs="Times New Roman"/>
          <w:sz w:val="20"/>
          <w:szCs w:val="20"/>
        </w:rPr>
        <w:t xml:space="preserve">1) </w:t>
      </w:r>
      <w:r w:rsidR="00E82A1B" w:rsidRPr="007E5310">
        <w:rPr>
          <w:rFonts w:ascii="Times New Roman" w:hAnsi="Times New Roman" w:cs="Times New Roman"/>
          <w:sz w:val="20"/>
          <w:szCs w:val="20"/>
        </w:rPr>
        <w:t>and sym2</w:t>
      </w:r>
      <w:r w:rsidR="00B9153A" w:rsidRPr="007E5310">
        <w:rPr>
          <w:rFonts w:ascii="Times New Roman" w:hAnsi="Times New Roman" w:cs="Times New Roman"/>
          <w:sz w:val="20"/>
          <w:szCs w:val="20"/>
        </w:rPr>
        <w:t xml:space="preserve"> (symbol#2)</w:t>
      </w:r>
      <w:r w:rsidR="00E82A1B" w:rsidRPr="007E5310">
        <w:rPr>
          <w:rFonts w:ascii="Times New Roman" w:hAnsi="Times New Roman" w:cs="Times New Roman"/>
          <w:sz w:val="20"/>
          <w:szCs w:val="20"/>
        </w:rPr>
        <w:t xml:space="preserve"> without </w:t>
      </w:r>
      <w:r w:rsidR="00183846" w:rsidRPr="007E5310">
        <w:rPr>
          <w:rFonts w:ascii="Times New Roman" w:hAnsi="Times New Roman" w:cs="Times New Roman"/>
          <w:sz w:val="20"/>
          <w:szCs w:val="20"/>
        </w:rPr>
        <w:t xml:space="preserve">LTE </w:t>
      </w:r>
      <w:r w:rsidR="00E82A1B" w:rsidRPr="007E5310">
        <w:rPr>
          <w:rFonts w:ascii="Times New Roman" w:hAnsi="Times New Roman" w:cs="Times New Roman"/>
          <w:sz w:val="20"/>
          <w:szCs w:val="20"/>
        </w:rPr>
        <w:t>CRS</w:t>
      </w:r>
      <w:r w:rsidR="00476B2B" w:rsidRPr="007E5310">
        <w:rPr>
          <w:rFonts w:ascii="Times New Roman" w:hAnsi="Times New Roman" w:cs="Times New Roman"/>
          <w:sz w:val="20"/>
          <w:szCs w:val="20"/>
        </w:rPr>
        <w:t>.</w:t>
      </w:r>
    </w:p>
    <w:p w14:paraId="53EF8882" w14:textId="77777777" w:rsidR="00711EC9" w:rsidRPr="007E5310" w:rsidRDefault="00711EC9" w:rsidP="00711EC9">
      <w:pPr>
        <w:pStyle w:val="aff"/>
        <w:ind w:left="860"/>
        <w:rPr>
          <w:rFonts w:ascii="Times New Roman" w:hAnsi="Times New Roman" w:cs="Times New Roman"/>
          <w:sz w:val="20"/>
          <w:szCs w:val="20"/>
        </w:rPr>
      </w:pPr>
    </w:p>
    <w:p w14:paraId="4E9AB1E6" w14:textId="467A1DC5" w:rsidR="00E82A1B" w:rsidRPr="007E5310" w:rsidRDefault="00B6460F" w:rsidP="00E82A1B">
      <w:pPr>
        <w:pStyle w:val="aff"/>
        <w:numPr>
          <w:ilvl w:val="0"/>
          <w:numId w:val="30"/>
        </w:numPr>
        <w:rPr>
          <w:rFonts w:ascii="Times New Roman" w:hAnsi="Times New Roman" w:cs="Times New Roman"/>
          <w:sz w:val="20"/>
          <w:szCs w:val="20"/>
        </w:rPr>
      </w:pPr>
      <w:r w:rsidRPr="007E5310">
        <w:rPr>
          <w:rFonts w:ascii="Times New Roman" w:hAnsi="Times New Roman" w:cs="Times New Roman"/>
          <w:sz w:val="20"/>
          <w:szCs w:val="20"/>
        </w:rPr>
        <w:t>Scheme</w:t>
      </w:r>
      <w:r w:rsidR="008D67C4" w:rsidRPr="007E5310">
        <w:rPr>
          <w:rFonts w:ascii="Times New Roman" w:hAnsi="Times New Roman" w:cs="Times New Roman"/>
          <w:sz w:val="20"/>
          <w:szCs w:val="20"/>
        </w:rPr>
        <w:t>#</w:t>
      </w:r>
      <w:r w:rsidRPr="007E5310">
        <w:rPr>
          <w:rFonts w:ascii="Times New Roman" w:hAnsi="Times New Roman" w:cs="Times New Roman"/>
          <w:sz w:val="20"/>
          <w:szCs w:val="20"/>
        </w:rPr>
        <w:t>1</w:t>
      </w:r>
      <w:r w:rsidR="006D0C9B" w:rsidRPr="007E5310">
        <w:rPr>
          <w:rFonts w:ascii="Times New Roman" w:hAnsi="Times New Roman" w:cs="Times New Roman"/>
          <w:sz w:val="20"/>
          <w:szCs w:val="20"/>
        </w:rPr>
        <w:t xml:space="preserve"> </w:t>
      </w:r>
      <w:r w:rsidR="006D0C9B" w:rsidRPr="007E5310">
        <w:rPr>
          <w:rFonts w:ascii="Times New Roman" w:hAnsi="Times New Roman" w:cs="Times New Roman" w:hint="eastAsia"/>
          <w:sz w:val="20"/>
          <w:szCs w:val="20"/>
        </w:rPr>
        <w:t>(</w:t>
      </w:r>
      <w:r w:rsidR="00C27D99" w:rsidRPr="007E5310">
        <w:rPr>
          <w:rFonts w:ascii="Times New Roman" w:hAnsi="Times New Roman" w:cs="Times New Roman"/>
          <w:sz w:val="20"/>
          <w:szCs w:val="20"/>
        </w:rPr>
        <w:t>RE-</w:t>
      </w:r>
      <w:proofErr w:type="spellStart"/>
      <w:r w:rsidR="006D0C9B" w:rsidRPr="007E5310">
        <w:rPr>
          <w:rFonts w:ascii="Times New Roman" w:hAnsi="Times New Roman" w:cs="Times New Roman"/>
          <w:sz w:val="20"/>
          <w:szCs w:val="20"/>
        </w:rPr>
        <w:t>punc</w:t>
      </w:r>
      <w:proofErr w:type="spellEnd"/>
      <w:r w:rsidR="006D0C9B" w:rsidRPr="007E5310">
        <w:rPr>
          <w:rFonts w:ascii="Times New Roman" w:hAnsi="Times New Roman" w:cs="Times New Roman"/>
          <w:sz w:val="20"/>
          <w:szCs w:val="20"/>
        </w:rPr>
        <w:t xml:space="preserve">): </w:t>
      </w:r>
      <w:r w:rsidR="00711EC9" w:rsidRPr="007E5310">
        <w:rPr>
          <w:rFonts w:ascii="Times New Roman" w:hAnsi="Times New Roman" w:cs="Times New Roman"/>
          <w:sz w:val="20"/>
          <w:szCs w:val="20"/>
        </w:rPr>
        <w:t xml:space="preserve">The </w:t>
      </w:r>
      <w:r w:rsidR="006D0C9B" w:rsidRPr="007E5310">
        <w:rPr>
          <w:rFonts w:ascii="Times New Roman" w:hAnsi="Times New Roman" w:cs="Times New Roman"/>
          <w:sz w:val="20"/>
          <w:szCs w:val="20"/>
        </w:rPr>
        <w:t>CORESET locates at sym1 and sym2 while LTE CRS locates at sym0 and sym1</w:t>
      </w:r>
      <w:r w:rsidR="00744601" w:rsidRPr="007E5310">
        <w:rPr>
          <w:rFonts w:ascii="Times New Roman" w:hAnsi="Times New Roman" w:cs="Times New Roman"/>
          <w:sz w:val="20"/>
          <w:szCs w:val="20"/>
        </w:rPr>
        <w:t xml:space="preserve"> (4</w:t>
      </w:r>
      <w:r w:rsidR="00C0050D" w:rsidRPr="007E5310">
        <w:rPr>
          <w:rFonts w:ascii="Times New Roman" w:hAnsi="Times New Roman" w:cs="Times New Roman"/>
          <w:sz w:val="20"/>
          <w:szCs w:val="20"/>
        </w:rPr>
        <w:t>-</w:t>
      </w:r>
      <w:r w:rsidR="00744601" w:rsidRPr="007E5310">
        <w:rPr>
          <w:rFonts w:ascii="Times New Roman" w:hAnsi="Times New Roman" w:cs="Times New Roman"/>
          <w:sz w:val="20"/>
          <w:szCs w:val="20"/>
        </w:rPr>
        <w:t>port CRS)</w:t>
      </w:r>
      <w:r w:rsidR="006D0C9B" w:rsidRPr="007E5310">
        <w:rPr>
          <w:rFonts w:ascii="Times New Roman" w:hAnsi="Times New Roman" w:cs="Times New Roman"/>
          <w:sz w:val="20"/>
          <w:szCs w:val="20"/>
        </w:rPr>
        <w:t xml:space="preserve">, </w:t>
      </w:r>
      <w:r w:rsidR="00711EC9" w:rsidRPr="007E5310">
        <w:rPr>
          <w:rFonts w:ascii="Times New Roman" w:hAnsi="Times New Roman" w:cs="Times New Roman"/>
          <w:sz w:val="20"/>
          <w:szCs w:val="20"/>
        </w:rPr>
        <w:t xml:space="preserve">and </w:t>
      </w:r>
      <w:r w:rsidR="006D0C9B" w:rsidRPr="007E5310">
        <w:rPr>
          <w:rFonts w:ascii="Times New Roman" w:hAnsi="Times New Roman" w:cs="Times New Roman"/>
          <w:sz w:val="20"/>
          <w:szCs w:val="20"/>
        </w:rPr>
        <w:t xml:space="preserve">NR PDCCH overlaps with LTE CRS at sym1. If NR PDCCH and corresponding DMRS </w:t>
      </w:r>
      <w:r w:rsidRPr="007E5310">
        <w:rPr>
          <w:rFonts w:ascii="Times New Roman" w:hAnsi="Times New Roman" w:cs="Times New Roman"/>
          <w:sz w:val="20"/>
          <w:szCs w:val="20"/>
        </w:rPr>
        <w:t>conflict</w:t>
      </w:r>
      <w:r w:rsidR="006D0C9B" w:rsidRPr="007E5310">
        <w:rPr>
          <w:rFonts w:ascii="Times New Roman" w:hAnsi="Times New Roman" w:cs="Times New Roman"/>
          <w:sz w:val="20"/>
          <w:szCs w:val="20"/>
        </w:rPr>
        <w:t xml:space="preserve"> with LTE CRS</w:t>
      </w:r>
      <w:r w:rsidR="00F61392" w:rsidRPr="007E5310">
        <w:rPr>
          <w:rFonts w:ascii="Times New Roman" w:hAnsi="Times New Roman" w:cs="Times New Roman"/>
          <w:sz w:val="20"/>
          <w:szCs w:val="20"/>
        </w:rPr>
        <w:t xml:space="preserve">, both NR PDCCH and DMRS will be punctured. </w:t>
      </w:r>
      <w:r w:rsidR="00F831DC" w:rsidRPr="007E5310">
        <w:rPr>
          <w:rFonts w:ascii="Times New Roman" w:hAnsi="Times New Roman" w:cs="Times New Roman"/>
          <w:sz w:val="20"/>
          <w:szCs w:val="20"/>
        </w:rPr>
        <w:t>On the other hand</w:t>
      </w:r>
      <w:r w:rsidR="00F61392" w:rsidRPr="007E5310">
        <w:rPr>
          <w:rFonts w:ascii="Times New Roman" w:hAnsi="Times New Roman" w:cs="Times New Roman"/>
          <w:sz w:val="20"/>
          <w:szCs w:val="20"/>
        </w:rPr>
        <w:t xml:space="preserve">, </w:t>
      </w:r>
      <w:r w:rsidRPr="007E5310">
        <w:rPr>
          <w:rFonts w:ascii="Times New Roman" w:hAnsi="Times New Roman" w:cs="Times New Roman"/>
          <w:sz w:val="20"/>
          <w:szCs w:val="20"/>
        </w:rPr>
        <w:t xml:space="preserve">UE will not receive NR PDCCH and DMRS </w:t>
      </w:r>
      <w:r w:rsidR="00AB7759" w:rsidRPr="007E5310">
        <w:rPr>
          <w:rFonts w:ascii="Times New Roman" w:hAnsi="Times New Roman" w:cs="Times New Roman" w:hint="eastAsia"/>
          <w:sz w:val="20"/>
          <w:szCs w:val="20"/>
        </w:rPr>
        <w:t>on</w:t>
      </w:r>
      <w:r w:rsidRPr="007E5310">
        <w:rPr>
          <w:rFonts w:ascii="Times New Roman" w:hAnsi="Times New Roman" w:cs="Times New Roman"/>
          <w:sz w:val="20"/>
          <w:szCs w:val="20"/>
        </w:rPr>
        <w:t xml:space="preserve"> </w:t>
      </w:r>
      <w:r w:rsidR="00414085" w:rsidRPr="007E5310">
        <w:rPr>
          <w:rFonts w:ascii="Times New Roman" w:hAnsi="Times New Roman" w:cs="Times New Roman"/>
          <w:sz w:val="20"/>
          <w:szCs w:val="20"/>
        </w:rPr>
        <w:t>conflicting</w:t>
      </w:r>
      <w:r w:rsidRPr="007E5310">
        <w:rPr>
          <w:rFonts w:ascii="Times New Roman" w:hAnsi="Times New Roman" w:cs="Times New Roman"/>
          <w:sz w:val="20"/>
          <w:szCs w:val="20"/>
        </w:rPr>
        <w:t xml:space="preserve"> REs</w:t>
      </w:r>
      <w:r w:rsidR="00ED6064" w:rsidRPr="007E5310">
        <w:rPr>
          <w:rFonts w:ascii="Times New Roman" w:hAnsi="Times New Roman" w:cs="Times New Roman"/>
          <w:sz w:val="20"/>
          <w:szCs w:val="20"/>
        </w:rPr>
        <w:t>, as shown in Fig</w:t>
      </w:r>
      <w:r w:rsidR="00ED24D8">
        <w:rPr>
          <w:rFonts w:ascii="Times New Roman" w:hAnsi="Times New Roman" w:cs="Times New Roman"/>
          <w:sz w:val="20"/>
          <w:szCs w:val="20"/>
        </w:rPr>
        <w:t xml:space="preserve">ure </w:t>
      </w:r>
      <w:r w:rsidR="00ED6064" w:rsidRPr="007E5310">
        <w:rPr>
          <w:rFonts w:ascii="Times New Roman" w:hAnsi="Times New Roman" w:cs="Times New Roman"/>
          <w:sz w:val="20"/>
          <w:szCs w:val="20"/>
        </w:rPr>
        <w:t>2-1</w:t>
      </w:r>
      <w:r w:rsidR="00CC4AD1" w:rsidRPr="007E5310">
        <w:rPr>
          <w:rFonts w:ascii="Times New Roman" w:hAnsi="Times New Roman" w:cs="Times New Roman"/>
          <w:sz w:val="20"/>
          <w:szCs w:val="20"/>
        </w:rPr>
        <w:t>(a)</w:t>
      </w:r>
      <w:r w:rsidRPr="007E5310">
        <w:rPr>
          <w:rFonts w:ascii="Times New Roman" w:hAnsi="Times New Roman" w:cs="Times New Roman"/>
          <w:sz w:val="20"/>
          <w:szCs w:val="20"/>
        </w:rPr>
        <w:t xml:space="preserve">. The channel estimation is performed only with the received DMRS </w:t>
      </w:r>
      <w:r w:rsidR="00014871" w:rsidRPr="007E5310">
        <w:rPr>
          <w:rFonts w:ascii="Times New Roman" w:hAnsi="Times New Roman" w:cs="Times New Roman" w:hint="eastAsia"/>
          <w:sz w:val="20"/>
          <w:szCs w:val="20"/>
        </w:rPr>
        <w:t>on</w:t>
      </w:r>
      <w:r w:rsidRPr="007E5310">
        <w:rPr>
          <w:rFonts w:ascii="Times New Roman" w:hAnsi="Times New Roman" w:cs="Times New Roman"/>
          <w:sz w:val="20"/>
          <w:szCs w:val="20"/>
        </w:rPr>
        <w:t xml:space="preserve"> non-</w:t>
      </w:r>
      <w:r w:rsidR="005241BC" w:rsidRPr="007E5310">
        <w:rPr>
          <w:rFonts w:ascii="Times New Roman" w:hAnsi="Times New Roman" w:cs="Times New Roman"/>
          <w:sz w:val="20"/>
          <w:szCs w:val="20"/>
        </w:rPr>
        <w:t>conflicting</w:t>
      </w:r>
      <w:r w:rsidRPr="007E5310">
        <w:rPr>
          <w:rFonts w:ascii="Times New Roman" w:hAnsi="Times New Roman" w:cs="Times New Roman"/>
          <w:sz w:val="20"/>
          <w:szCs w:val="20"/>
        </w:rPr>
        <w:t xml:space="preserve"> </w:t>
      </w:r>
      <w:proofErr w:type="spellStart"/>
      <w:r w:rsidRPr="007E5310">
        <w:rPr>
          <w:rFonts w:ascii="Times New Roman" w:hAnsi="Times New Roman" w:cs="Times New Roman"/>
          <w:sz w:val="20"/>
          <w:szCs w:val="20"/>
        </w:rPr>
        <w:t>REs.</w:t>
      </w:r>
      <w:proofErr w:type="spellEnd"/>
    </w:p>
    <w:p w14:paraId="186EA0B3" w14:textId="77777777" w:rsidR="00813D8C" w:rsidRPr="007E5310" w:rsidRDefault="00813D8C" w:rsidP="00813D8C">
      <w:pPr>
        <w:pStyle w:val="aff"/>
        <w:rPr>
          <w:rFonts w:ascii="Times New Roman" w:hAnsi="Times New Roman" w:cs="Times New Roman"/>
          <w:sz w:val="20"/>
          <w:szCs w:val="20"/>
        </w:rPr>
      </w:pPr>
    </w:p>
    <w:p w14:paraId="78DB4446" w14:textId="31D7FFB9" w:rsidR="00813D8C" w:rsidRPr="007E5310" w:rsidRDefault="00813D8C" w:rsidP="00ED6064">
      <w:pPr>
        <w:pStyle w:val="aff"/>
        <w:numPr>
          <w:ilvl w:val="0"/>
          <w:numId w:val="30"/>
        </w:numPr>
        <w:rPr>
          <w:rFonts w:ascii="Times New Roman" w:hAnsi="Times New Roman" w:cs="Times New Roman"/>
          <w:sz w:val="20"/>
          <w:szCs w:val="20"/>
        </w:rPr>
      </w:pPr>
      <w:r w:rsidRPr="007E5310">
        <w:rPr>
          <w:rFonts w:ascii="Times New Roman" w:hAnsi="Times New Roman" w:cs="Times New Roman"/>
          <w:sz w:val="20"/>
          <w:szCs w:val="20"/>
        </w:rPr>
        <w:t>Scheme</w:t>
      </w:r>
      <w:r w:rsidR="008D67C4" w:rsidRPr="007E5310">
        <w:rPr>
          <w:rFonts w:ascii="Times New Roman" w:hAnsi="Times New Roman" w:cs="Times New Roman"/>
          <w:sz w:val="20"/>
          <w:szCs w:val="20"/>
        </w:rPr>
        <w:t>#</w:t>
      </w:r>
      <w:r w:rsidRPr="007E5310">
        <w:rPr>
          <w:rFonts w:ascii="Times New Roman" w:hAnsi="Times New Roman" w:cs="Times New Roman"/>
          <w:sz w:val="20"/>
          <w:szCs w:val="20"/>
        </w:rPr>
        <w:t xml:space="preserve">2 </w:t>
      </w:r>
      <w:r w:rsidRPr="007E5310">
        <w:rPr>
          <w:rFonts w:ascii="Times New Roman" w:hAnsi="Times New Roman" w:cs="Times New Roman" w:hint="eastAsia"/>
          <w:sz w:val="20"/>
          <w:szCs w:val="20"/>
        </w:rPr>
        <w:t>(</w:t>
      </w:r>
      <w:r w:rsidR="00D1453F" w:rsidRPr="007E5310">
        <w:rPr>
          <w:rFonts w:ascii="Times New Roman" w:hAnsi="Times New Roman" w:cs="Times New Roman"/>
          <w:sz w:val="20"/>
          <w:szCs w:val="20"/>
        </w:rPr>
        <w:t>Clean</w:t>
      </w:r>
      <w:r w:rsidRPr="007E5310">
        <w:rPr>
          <w:rFonts w:ascii="Times New Roman" w:hAnsi="Times New Roman" w:cs="Times New Roman"/>
          <w:sz w:val="20"/>
          <w:szCs w:val="20"/>
        </w:rPr>
        <w:t>-</w:t>
      </w:r>
      <w:proofErr w:type="spellStart"/>
      <w:r w:rsidR="00D1453F" w:rsidRPr="007E5310">
        <w:rPr>
          <w:rFonts w:ascii="Times New Roman" w:hAnsi="Times New Roman" w:cs="Times New Roman"/>
          <w:sz w:val="20"/>
          <w:szCs w:val="20"/>
        </w:rPr>
        <w:t>sym</w:t>
      </w:r>
      <w:proofErr w:type="spellEnd"/>
      <w:r w:rsidRPr="007E5310">
        <w:rPr>
          <w:rFonts w:ascii="Times New Roman" w:hAnsi="Times New Roman" w:cs="Times New Roman"/>
          <w:sz w:val="20"/>
          <w:szCs w:val="20"/>
        </w:rPr>
        <w:t>): Same as scheme 1, CORESET locates at sym1 and sym2 while LTE CRS locates at sym0 and sym1, and NR PDCCH overlaps with LTE CRS at sym1. If NR PDCCH conflict</w:t>
      </w:r>
      <w:r w:rsidR="009F25DE" w:rsidRPr="007E5310">
        <w:rPr>
          <w:rFonts w:ascii="Times New Roman" w:hAnsi="Times New Roman" w:cs="Times New Roman"/>
          <w:sz w:val="20"/>
          <w:szCs w:val="20"/>
        </w:rPr>
        <w:t>s</w:t>
      </w:r>
      <w:r w:rsidRPr="007E5310">
        <w:rPr>
          <w:rFonts w:ascii="Times New Roman" w:hAnsi="Times New Roman" w:cs="Times New Roman"/>
          <w:sz w:val="20"/>
          <w:szCs w:val="20"/>
        </w:rPr>
        <w:t xml:space="preserve"> with LTE CRS, NR PDCCH will be punctured </w:t>
      </w:r>
      <w:r w:rsidR="00C46D37" w:rsidRPr="007E5310">
        <w:rPr>
          <w:rFonts w:ascii="Times New Roman" w:hAnsi="Times New Roman" w:cs="Times New Roman"/>
          <w:sz w:val="20"/>
          <w:szCs w:val="20"/>
        </w:rPr>
        <w:t xml:space="preserve">on </w:t>
      </w:r>
      <w:r w:rsidRPr="007E5310">
        <w:rPr>
          <w:rFonts w:ascii="Times New Roman" w:hAnsi="Times New Roman" w:cs="Times New Roman"/>
          <w:sz w:val="20"/>
          <w:szCs w:val="20"/>
        </w:rPr>
        <w:t xml:space="preserve">the conflicting </w:t>
      </w:r>
      <w:proofErr w:type="spellStart"/>
      <w:r w:rsidRPr="007E5310">
        <w:rPr>
          <w:rFonts w:ascii="Times New Roman" w:hAnsi="Times New Roman" w:cs="Times New Roman"/>
          <w:sz w:val="20"/>
          <w:szCs w:val="20"/>
        </w:rPr>
        <w:t>REs.</w:t>
      </w:r>
      <w:proofErr w:type="spellEnd"/>
      <w:r w:rsidRPr="007E5310">
        <w:rPr>
          <w:rFonts w:ascii="Times New Roman" w:hAnsi="Times New Roman" w:cs="Times New Roman"/>
          <w:sz w:val="20"/>
          <w:szCs w:val="20"/>
        </w:rPr>
        <w:t xml:space="preserve"> </w:t>
      </w:r>
      <w:r w:rsidR="004C217B" w:rsidRPr="007E5310">
        <w:rPr>
          <w:rFonts w:ascii="Times New Roman" w:hAnsi="Times New Roman" w:cs="Times New Roman"/>
          <w:sz w:val="20"/>
          <w:szCs w:val="20"/>
        </w:rPr>
        <w:t>Besides, no PDCCH DMRS is expected on the symbol overlapping with LTE CRS</w:t>
      </w:r>
      <w:r w:rsidR="00ED6064" w:rsidRPr="007E5310">
        <w:rPr>
          <w:rFonts w:ascii="Times New Roman" w:hAnsi="Times New Roman" w:cs="Times New Roman"/>
          <w:sz w:val="20"/>
          <w:szCs w:val="20"/>
        </w:rPr>
        <w:t>, as shown in Fig</w:t>
      </w:r>
      <w:r w:rsidR="00C874DB">
        <w:rPr>
          <w:rFonts w:ascii="Times New Roman" w:hAnsi="Times New Roman" w:cs="Times New Roman"/>
          <w:sz w:val="20"/>
          <w:szCs w:val="20"/>
        </w:rPr>
        <w:t>ure 2-1</w:t>
      </w:r>
      <w:r w:rsidR="00C55274" w:rsidRPr="007E5310">
        <w:rPr>
          <w:rFonts w:ascii="Times New Roman" w:hAnsi="Times New Roman" w:cs="Times New Roman"/>
          <w:sz w:val="20"/>
          <w:szCs w:val="20"/>
        </w:rPr>
        <w:t>(b)</w:t>
      </w:r>
      <w:r w:rsidR="00ED6064" w:rsidRPr="007E5310">
        <w:rPr>
          <w:rFonts w:ascii="Times New Roman" w:hAnsi="Times New Roman" w:cs="Times New Roman"/>
          <w:sz w:val="20"/>
          <w:szCs w:val="20"/>
        </w:rPr>
        <w:t>. That is to say, the UE only receive</w:t>
      </w:r>
      <w:r w:rsidR="00014871" w:rsidRPr="007E5310">
        <w:rPr>
          <w:rFonts w:ascii="Times New Roman" w:hAnsi="Times New Roman" w:cs="Times New Roman"/>
          <w:sz w:val="20"/>
          <w:szCs w:val="20"/>
        </w:rPr>
        <w:t>s</w:t>
      </w:r>
      <w:r w:rsidR="00ED6064" w:rsidRPr="007E5310">
        <w:rPr>
          <w:rFonts w:ascii="Times New Roman" w:hAnsi="Times New Roman" w:cs="Times New Roman"/>
          <w:sz w:val="20"/>
          <w:szCs w:val="20"/>
        </w:rPr>
        <w:t xml:space="preserve"> PDCCH DMRS </w:t>
      </w:r>
      <w:r w:rsidR="00014871" w:rsidRPr="007E5310">
        <w:rPr>
          <w:rFonts w:ascii="Times New Roman" w:hAnsi="Times New Roman" w:cs="Times New Roman"/>
          <w:sz w:val="20"/>
          <w:szCs w:val="20"/>
        </w:rPr>
        <w:t xml:space="preserve">on </w:t>
      </w:r>
      <w:r w:rsidR="00ED6064" w:rsidRPr="007E5310">
        <w:rPr>
          <w:rFonts w:ascii="Times New Roman" w:hAnsi="Times New Roman" w:cs="Times New Roman"/>
          <w:sz w:val="20"/>
          <w:szCs w:val="20"/>
        </w:rPr>
        <w:t>a clean symbol without</w:t>
      </w:r>
      <w:r w:rsidR="00AF7863" w:rsidRPr="007E5310">
        <w:rPr>
          <w:rFonts w:ascii="Times New Roman" w:hAnsi="Times New Roman" w:cs="Times New Roman"/>
          <w:sz w:val="20"/>
          <w:szCs w:val="20"/>
        </w:rPr>
        <w:t xml:space="preserve"> </w:t>
      </w:r>
      <w:r w:rsidR="00E27430" w:rsidRPr="007E5310">
        <w:rPr>
          <w:rFonts w:ascii="Times New Roman" w:hAnsi="Times New Roman" w:cs="Times New Roman"/>
          <w:sz w:val="20"/>
          <w:szCs w:val="20"/>
        </w:rPr>
        <w:t xml:space="preserve">LTE </w:t>
      </w:r>
      <w:r w:rsidR="00AF7863" w:rsidRPr="007E5310">
        <w:rPr>
          <w:rFonts w:ascii="Times New Roman" w:hAnsi="Times New Roman" w:cs="Times New Roman"/>
          <w:sz w:val="20"/>
          <w:szCs w:val="20"/>
        </w:rPr>
        <w:t>CRS</w:t>
      </w:r>
      <w:r w:rsidR="00ED6064" w:rsidRPr="007E5310">
        <w:rPr>
          <w:rFonts w:ascii="Times New Roman" w:hAnsi="Times New Roman" w:cs="Times New Roman"/>
          <w:sz w:val="20"/>
          <w:szCs w:val="20"/>
        </w:rPr>
        <w:t xml:space="preserve">. </w:t>
      </w:r>
    </w:p>
    <w:p w14:paraId="329A153A" w14:textId="77777777" w:rsidR="00A26708" w:rsidRPr="007E5310" w:rsidRDefault="00A26708" w:rsidP="00A26708">
      <w:pPr>
        <w:rPr>
          <w:sz w:val="20"/>
          <w:szCs w:val="20"/>
        </w:rPr>
      </w:pPr>
    </w:p>
    <w:p w14:paraId="33BD8810" w14:textId="6DEE6E67" w:rsidR="00AD29A5" w:rsidRPr="007E5310" w:rsidRDefault="00B6460F" w:rsidP="00AD29A5">
      <w:pPr>
        <w:pStyle w:val="aff"/>
        <w:numPr>
          <w:ilvl w:val="0"/>
          <w:numId w:val="30"/>
        </w:numPr>
        <w:rPr>
          <w:rFonts w:ascii="Times New Roman" w:hAnsi="Times New Roman" w:cs="Times New Roman"/>
          <w:sz w:val="20"/>
          <w:szCs w:val="20"/>
        </w:rPr>
      </w:pPr>
      <w:r w:rsidRPr="007E5310">
        <w:rPr>
          <w:rFonts w:ascii="Times New Roman" w:hAnsi="Times New Roman" w:cs="Times New Roman"/>
          <w:sz w:val="20"/>
          <w:szCs w:val="20"/>
        </w:rPr>
        <w:t>Scheme</w:t>
      </w:r>
      <w:r w:rsidR="008D67C4" w:rsidRPr="007E5310">
        <w:rPr>
          <w:rFonts w:ascii="Times New Roman" w:hAnsi="Times New Roman" w:cs="Times New Roman"/>
          <w:sz w:val="20"/>
          <w:szCs w:val="20"/>
        </w:rPr>
        <w:t>#</w:t>
      </w:r>
      <w:r w:rsidR="002946BD" w:rsidRPr="007E5310">
        <w:rPr>
          <w:rFonts w:ascii="Times New Roman" w:hAnsi="Times New Roman" w:cs="Times New Roman"/>
          <w:sz w:val="20"/>
          <w:szCs w:val="20"/>
        </w:rPr>
        <w:t>3</w:t>
      </w:r>
      <w:r w:rsidRPr="007E5310">
        <w:rPr>
          <w:rFonts w:ascii="Times New Roman" w:hAnsi="Times New Roman" w:cs="Times New Roman"/>
          <w:sz w:val="20"/>
          <w:szCs w:val="20"/>
        </w:rPr>
        <w:t xml:space="preserve"> </w:t>
      </w:r>
      <w:r w:rsidRPr="007E5310">
        <w:rPr>
          <w:rFonts w:ascii="Times New Roman" w:hAnsi="Times New Roman" w:cs="Times New Roman" w:hint="eastAsia"/>
          <w:sz w:val="20"/>
          <w:szCs w:val="20"/>
        </w:rPr>
        <w:t>(</w:t>
      </w:r>
      <w:r w:rsidR="002946BD" w:rsidRPr="007E5310">
        <w:rPr>
          <w:rFonts w:ascii="Times New Roman" w:hAnsi="Times New Roman" w:cs="Times New Roman"/>
          <w:sz w:val="20"/>
          <w:szCs w:val="20"/>
        </w:rPr>
        <w:t>RE-</w:t>
      </w:r>
      <w:proofErr w:type="spellStart"/>
      <w:r w:rsidR="002946BD" w:rsidRPr="007E5310">
        <w:rPr>
          <w:rFonts w:ascii="Times New Roman" w:hAnsi="Times New Roman" w:cs="Times New Roman"/>
          <w:sz w:val="20"/>
          <w:szCs w:val="20"/>
        </w:rPr>
        <w:t>punc</w:t>
      </w:r>
      <w:proofErr w:type="spellEnd"/>
      <w:r w:rsidR="002946BD" w:rsidRPr="007E5310">
        <w:rPr>
          <w:rFonts w:ascii="Times New Roman" w:hAnsi="Times New Roman" w:cs="Times New Roman"/>
          <w:sz w:val="20"/>
          <w:szCs w:val="20"/>
        </w:rPr>
        <w:t xml:space="preserve"> + legacy CE</w:t>
      </w:r>
      <w:r w:rsidRPr="007E5310">
        <w:rPr>
          <w:rFonts w:ascii="Times New Roman" w:hAnsi="Times New Roman" w:cs="Times New Roman"/>
          <w:sz w:val="20"/>
          <w:szCs w:val="20"/>
        </w:rPr>
        <w:t xml:space="preserve">): Same as scheme 1, CORESET locates at sym1 and sym2 while LTE CRS locates at sym0 and sym1, </w:t>
      </w:r>
      <w:r w:rsidR="00A26708" w:rsidRPr="007E5310">
        <w:rPr>
          <w:rFonts w:ascii="Times New Roman" w:hAnsi="Times New Roman" w:cs="Times New Roman"/>
          <w:sz w:val="20"/>
          <w:szCs w:val="20"/>
        </w:rPr>
        <w:t xml:space="preserve">and </w:t>
      </w:r>
      <w:r w:rsidRPr="007E5310">
        <w:rPr>
          <w:rFonts w:ascii="Times New Roman" w:hAnsi="Times New Roman" w:cs="Times New Roman"/>
          <w:sz w:val="20"/>
          <w:szCs w:val="20"/>
        </w:rPr>
        <w:t xml:space="preserve">NR PDCCH overlaps with LTE CRS at sym1. If NR PDCCH and corresponding DMRS conflict with LTE CRS, NR PDCCH will be punctured. </w:t>
      </w:r>
      <w:r w:rsidR="00AD29A5" w:rsidRPr="007E5310">
        <w:rPr>
          <w:rFonts w:ascii="Times New Roman" w:hAnsi="Times New Roman" w:cs="Times New Roman"/>
          <w:sz w:val="20"/>
          <w:szCs w:val="20"/>
        </w:rPr>
        <w:t>The UE perform</w:t>
      </w:r>
      <w:r w:rsidR="00014871" w:rsidRPr="007E5310">
        <w:rPr>
          <w:rFonts w:ascii="Times New Roman" w:hAnsi="Times New Roman" w:cs="Times New Roman"/>
          <w:sz w:val="20"/>
          <w:szCs w:val="20"/>
        </w:rPr>
        <w:t>s</w:t>
      </w:r>
      <w:r w:rsidR="00AD29A5" w:rsidRPr="007E5310">
        <w:rPr>
          <w:rFonts w:ascii="Times New Roman" w:hAnsi="Times New Roman" w:cs="Times New Roman"/>
          <w:sz w:val="20"/>
          <w:szCs w:val="20"/>
        </w:rPr>
        <w:t xml:space="preserve"> channel estimation </w:t>
      </w:r>
      <w:r w:rsidR="00AD29A5" w:rsidRPr="007E5310">
        <w:rPr>
          <w:rFonts w:ascii="Times New Roman" w:hAnsi="Times New Roman" w:cs="Times New Roman" w:hint="eastAsia"/>
          <w:sz w:val="20"/>
          <w:szCs w:val="20"/>
        </w:rPr>
        <w:t>(</w:t>
      </w:r>
      <w:r w:rsidR="00AD29A5" w:rsidRPr="007E5310">
        <w:rPr>
          <w:rFonts w:ascii="Times New Roman" w:hAnsi="Times New Roman" w:cs="Times New Roman"/>
          <w:sz w:val="20"/>
          <w:szCs w:val="20"/>
        </w:rPr>
        <w:t>CE)</w:t>
      </w:r>
      <w:r w:rsidR="00014871" w:rsidRPr="007E5310">
        <w:rPr>
          <w:rFonts w:ascii="Times New Roman" w:hAnsi="Times New Roman" w:cs="Times New Roman"/>
          <w:sz w:val="20"/>
          <w:szCs w:val="20"/>
        </w:rPr>
        <w:t xml:space="preserve"> based on </w:t>
      </w:r>
      <w:r w:rsidR="008B4B2F" w:rsidRPr="007E5310">
        <w:rPr>
          <w:rFonts w:ascii="Times New Roman" w:hAnsi="Times New Roman" w:cs="Times New Roman"/>
          <w:sz w:val="20"/>
          <w:szCs w:val="20"/>
        </w:rPr>
        <w:t xml:space="preserve">the </w:t>
      </w:r>
      <w:r w:rsidR="00014871" w:rsidRPr="007E5310">
        <w:rPr>
          <w:rFonts w:ascii="Times New Roman" w:hAnsi="Times New Roman" w:cs="Times New Roman"/>
          <w:sz w:val="20"/>
          <w:szCs w:val="20"/>
        </w:rPr>
        <w:t>legacy DMRS pattern</w:t>
      </w:r>
      <w:r w:rsidR="00AD29A5" w:rsidRPr="007E5310">
        <w:rPr>
          <w:rFonts w:ascii="Times New Roman" w:hAnsi="Times New Roman" w:cs="Times New Roman"/>
          <w:sz w:val="20"/>
          <w:szCs w:val="20"/>
        </w:rPr>
        <w:t>. In this way, the UE receive</w:t>
      </w:r>
      <w:r w:rsidR="00014871" w:rsidRPr="007E5310">
        <w:rPr>
          <w:rFonts w:ascii="Times New Roman" w:hAnsi="Times New Roman" w:cs="Times New Roman"/>
          <w:sz w:val="20"/>
          <w:szCs w:val="20"/>
        </w:rPr>
        <w:t>s</w:t>
      </w:r>
      <w:r w:rsidR="00AD29A5" w:rsidRPr="007E5310">
        <w:rPr>
          <w:rFonts w:ascii="Times New Roman" w:hAnsi="Times New Roman" w:cs="Times New Roman"/>
          <w:sz w:val="20"/>
          <w:szCs w:val="20"/>
        </w:rPr>
        <w:t xml:space="preserve"> “</w:t>
      </w:r>
      <w:r w:rsidR="00AD29A5" w:rsidRPr="007E5310">
        <w:rPr>
          <w:rFonts w:ascii="Times New Roman" w:hAnsi="Times New Roman" w:cs="Times New Roman" w:hint="eastAsia"/>
          <w:sz w:val="20"/>
          <w:szCs w:val="20"/>
        </w:rPr>
        <w:t>D</w:t>
      </w:r>
      <w:r w:rsidR="00AD29A5" w:rsidRPr="007E5310">
        <w:rPr>
          <w:rFonts w:ascii="Times New Roman" w:hAnsi="Times New Roman" w:cs="Times New Roman"/>
          <w:sz w:val="20"/>
          <w:szCs w:val="20"/>
        </w:rPr>
        <w:t>MRS”</w:t>
      </w:r>
      <w:r w:rsidR="00014871" w:rsidRPr="007E5310">
        <w:rPr>
          <w:rFonts w:ascii="Times New Roman" w:hAnsi="Times New Roman" w:cs="Times New Roman"/>
          <w:sz w:val="20"/>
          <w:szCs w:val="20"/>
        </w:rPr>
        <w:t xml:space="preserve"> according to DMRS pattern</w:t>
      </w:r>
      <w:r w:rsidR="00AD29A5" w:rsidRPr="007E5310">
        <w:rPr>
          <w:rFonts w:ascii="Times New Roman" w:hAnsi="Times New Roman" w:cs="Times New Roman"/>
          <w:sz w:val="20"/>
          <w:szCs w:val="20"/>
        </w:rPr>
        <w:t xml:space="preserve">, even though the </w:t>
      </w:r>
      <w:proofErr w:type="spellStart"/>
      <w:r w:rsidR="00AD29A5" w:rsidRPr="007E5310">
        <w:rPr>
          <w:rFonts w:ascii="Times New Roman" w:hAnsi="Times New Roman" w:cs="Times New Roman"/>
          <w:sz w:val="20"/>
          <w:szCs w:val="20"/>
        </w:rPr>
        <w:t>gNB</w:t>
      </w:r>
      <w:proofErr w:type="spellEnd"/>
      <w:r w:rsidR="00AD29A5" w:rsidRPr="007E5310">
        <w:rPr>
          <w:rFonts w:ascii="Times New Roman" w:hAnsi="Times New Roman" w:cs="Times New Roman"/>
          <w:sz w:val="20"/>
          <w:szCs w:val="20"/>
        </w:rPr>
        <w:t xml:space="preserve"> </w:t>
      </w:r>
      <w:r w:rsidR="00014871" w:rsidRPr="007E5310">
        <w:rPr>
          <w:rFonts w:ascii="Times New Roman" w:hAnsi="Times New Roman" w:cs="Times New Roman"/>
          <w:sz w:val="20"/>
          <w:szCs w:val="20"/>
        </w:rPr>
        <w:t xml:space="preserve">does </w:t>
      </w:r>
      <w:r w:rsidR="00AD29A5" w:rsidRPr="007E5310">
        <w:rPr>
          <w:rFonts w:ascii="Times New Roman" w:hAnsi="Times New Roman" w:cs="Times New Roman"/>
          <w:sz w:val="20"/>
          <w:szCs w:val="20"/>
        </w:rPr>
        <w:t xml:space="preserve">not transmit DMRS </w:t>
      </w:r>
      <w:r w:rsidR="00014871" w:rsidRPr="007E5310">
        <w:rPr>
          <w:rFonts w:ascii="Times New Roman" w:hAnsi="Times New Roman" w:cs="Times New Roman"/>
          <w:sz w:val="20"/>
          <w:szCs w:val="20"/>
        </w:rPr>
        <w:t xml:space="preserve">on </w:t>
      </w:r>
      <w:r w:rsidR="00AD29A5" w:rsidRPr="007E5310">
        <w:rPr>
          <w:rFonts w:ascii="Times New Roman" w:hAnsi="Times New Roman" w:cs="Times New Roman"/>
          <w:sz w:val="20"/>
          <w:szCs w:val="20"/>
        </w:rPr>
        <w:t xml:space="preserve">conflicting </w:t>
      </w:r>
      <w:proofErr w:type="spellStart"/>
      <w:r w:rsidR="00AD29A5" w:rsidRPr="007E5310">
        <w:rPr>
          <w:rFonts w:ascii="Times New Roman" w:hAnsi="Times New Roman" w:cs="Times New Roman"/>
          <w:sz w:val="20"/>
          <w:szCs w:val="20"/>
        </w:rPr>
        <w:t>REs.</w:t>
      </w:r>
      <w:proofErr w:type="spellEnd"/>
    </w:p>
    <w:p w14:paraId="2C4BCC18" w14:textId="77777777" w:rsidR="00D442C8" w:rsidRPr="00D442C8" w:rsidRDefault="00D442C8" w:rsidP="00D442C8">
      <w:pPr>
        <w:pStyle w:val="aff"/>
        <w:rPr>
          <w:rFonts w:ascii="Times New Roman" w:hAnsi="Times New Roman" w:cs="Times New Roman"/>
        </w:rPr>
      </w:pPr>
    </w:p>
    <w:p w14:paraId="50FD9BB8" w14:textId="33294064" w:rsidR="00D442C8" w:rsidRDefault="00D442C8" w:rsidP="006B147C">
      <w:pPr>
        <w:pStyle w:val="aff"/>
        <w:ind w:left="860"/>
        <w:jc w:val="center"/>
        <w:rPr>
          <w:rFonts w:ascii="Times New Roman" w:hAnsi="Times New Roman" w:cs="Times New Roman"/>
        </w:rPr>
      </w:pPr>
      <w:r>
        <w:rPr>
          <w:rFonts w:ascii="Times New Roman" w:hAnsi="Times New Roman" w:cs="Times New Roman"/>
          <w:noProof/>
        </w:rPr>
        <w:drawing>
          <wp:inline distT="0" distB="0" distL="0" distR="0" wp14:anchorId="6FFA81EB" wp14:editId="5A2101FE">
            <wp:extent cx="3081475" cy="2211318"/>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3510" cy="2219954"/>
                    </a:xfrm>
                    <a:prstGeom prst="rect">
                      <a:avLst/>
                    </a:prstGeom>
                    <a:noFill/>
                  </pic:spPr>
                </pic:pic>
              </a:graphicData>
            </a:graphic>
          </wp:inline>
        </w:drawing>
      </w:r>
    </w:p>
    <w:p w14:paraId="5097FDD1" w14:textId="7ED49047" w:rsidR="00D1453F" w:rsidRPr="007E5310" w:rsidRDefault="00B17177" w:rsidP="006B147C">
      <w:pPr>
        <w:pStyle w:val="aff"/>
        <w:ind w:left="860"/>
        <w:jc w:val="center"/>
        <w:rPr>
          <w:rFonts w:ascii="Times New Roman" w:hAnsi="Times New Roman" w:cs="Times New Roman"/>
          <w:sz w:val="20"/>
          <w:szCs w:val="20"/>
        </w:rPr>
      </w:pPr>
      <w:r w:rsidRPr="007E5310">
        <w:rPr>
          <w:rFonts w:ascii="Times New Roman" w:hAnsi="Times New Roman" w:cs="Times New Roman"/>
          <w:sz w:val="20"/>
          <w:szCs w:val="20"/>
        </w:rPr>
        <w:t>Figure</w:t>
      </w:r>
      <w:r w:rsidR="00ED24D8">
        <w:rPr>
          <w:rFonts w:ascii="Times New Roman" w:hAnsi="Times New Roman" w:cs="Times New Roman"/>
          <w:sz w:val="20"/>
          <w:szCs w:val="20"/>
        </w:rPr>
        <w:t xml:space="preserve"> </w:t>
      </w:r>
      <w:r w:rsidR="00D1453F" w:rsidRPr="007E5310">
        <w:rPr>
          <w:rFonts w:ascii="Times New Roman" w:hAnsi="Times New Roman" w:cs="Times New Roman"/>
          <w:sz w:val="20"/>
          <w:szCs w:val="20"/>
        </w:rPr>
        <w:t xml:space="preserve">2-1(a) </w:t>
      </w:r>
      <w:r w:rsidR="00B9485F" w:rsidRPr="007E5310">
        <w:rPr>
          <w:rFonts w:ascii="Times New Roman" w:hAnsi="Times New Roman" w:cs="Times New Roman"/>
          <w:sz w:val="20"/>
          <w:szCs w:val="20"/>
        </w:rPr>
        <w:t>scheme</w:t>
      </w:r>
      <w:r w:rsidR="008D67C4" w:rsidRPr="007E5310">
        <w:rPr>
          <w:rFonts w:ascii="Times New Roman" w:hAnsi="Times New Roman" w:cs="Times New Roman"/>
          <w:sz w:val="20"/>
          <w:szCs w:val="20"/>
        </w:rPr>
        <w:t>#</w:t>
      </w:r>
      <w:r w:rsidR="00B9485F" w:rsidRPr="007E5310">
        <w:rPr>
          <w:rFonts w:ascii="Times New Roman" w:hAnsi="Times New Roman" w:cs="Times New Roman"/>
          <w:sz w:val="20"/>
          <w:szCs w:val="20"/>
        </w:rPr>
        <w:t>1(</w:t>
      </w:r>
      <w:r w:rsidR="00D1453F" w:rsidRPr="007E5310">
        <w:rPr>
          <w:rFonts w:ascii="Times New Roman" w:hAnsi="Times New Roman" w:cs="Times New Roman"/>
          <w:sz w:val="20"/>
          <w:szCs w:val="20"/>
        </w:rPr>
        <w:t>RE-</w:t>
      </w:r>
      <w:proofErr w:type="spellStart"/>
      <w:r w:rsidR="00D1453F" w:rsidRPr="007E5310">
        <w:rPr>
          <w:rFonts w:ascii="Times New Roman" w:hAnsi="Times New Roman" w:cs="Times New Roman"/>
          <w:sz w:val="20"/>
          <w:szCs w:val="20"/>
        </w:rPr>
        <w:t>punc</w:t>
      </w:r>
      <w:proofErr w:type="spellEnd"/>
      <w:r w:rsidR="00B9485F" w:rsidRPr="007E5310">
        <w:rPr>
          <w:rFonts w:ascii="Times New Roman" w:hAnsi="Times New Roman" w:cs="Times New Roman"/>
          <w:sz w:val="20"/>
          <w:szCs w:val="20"/>
        </w:rPr>
        <w:t>)</w:t>
      </w:r>
    </w:p>
    <w:p w14:paraId="64D9381E" w14:textId="2CBD7E97" w:rsidR="00D442C8" w:rsidRPr="00D442C8" w:rsidRDefault="006B147C" w:rsidP="00D442C8">
      <w:pPr>
        <w:pStyle w:val="aff"/>
        <w:rPr>
          <w:rFonts w:ascii="Times New Roman" w:hAnsi="Times New Roman" w:cs="Times New Roman"/>
        </w:rPr>
      </w:pPr>
      <w:r>
        <w:rPr>
          <w:rFonts w:ascii="Times New Roman" w:hAnsi="Times New Roman" w:cs="Times New Roman" w:hint="eastAsia"/>
        </w:rPr>
        <w:t xml:space="preserve"> </w:t>
      </w:r>
    </w:p>
    <w:p w14:paraId="40A3BEBD" w14:textId="6437E989" w:rsidR="00D442C8" w:rsidRDefault="00D442C8" w:rsidP="00D442C8">
      <w:pPr>
        <w:pStyle w:val="aff"/>
        <w:ind w:left="860"/>
        <w:jc w:val="center"/>
        <w:rPr>
          <w:rFonts w:ascii="Times New Roman" w:hAnsi="Times New Roman" w:cs="Times New Roman"/>
        </w:rPr>
      </w:pPr>
      <w:r>
        <w:rPr>
          <w:noProof/>
        </w:rPr>
        <w:drawing>
          <wp:inline distT="0" distB="0" distL="0" distR="0" wp14:anchorId="5DBEADA7" wp14:editId="35AD63E8">
            <wp:extent cx="3155473" cy="226724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67622" cy="2275969"/>
                    </a:xfrm>
                    <a:prstGeom prst="rect">
                      <a:avLst/>
                    </a:prstGeom>
                    <a:noFill/>
                  </pic:spPr>
                </pic:pic>
              </a:graphicData>
            </a:graphic>
          </wp:inline>
        </w:drawing>
      </w:r>
    </w:p>
    <w:p w14:paraId="500707A8" w14:textId="3BAFE1DD" w:rsidR="00220EFC" w:rsidRPr="007E5310" w:rsidRDefault="00B17177" w:rsidP="00220EFC">
      <w:pPr>
        <w:pStyle w:val="aff"/>
        <w:ind w:left="860"/>
        <w:jc w:val="center"/>
        <w:rPr>
          <w:rFonts w:ascii="Times New Roman" w:hAnsi="Times New Roman" w:cs="Times New Roman"/>
          <w:sz w:val="20"/>
          <w:szCs w:val="20"/>
        </w:rPr>
      </w:pPr>
      <w:r w:rsidRPr="007E5310">
        <w:rPr>
          <w:rFonts w:ascii="Times New Roman" w:hAnsi="Times New Roman" w:cs="Times New Roman" w:hint="eastAsia"/>
          <w:sz w:val="20"/>
          <w:szCs w:val="20"/>
        </w:rPr>
        <w:t>F</w:t>
      </w:r>
      <w:r w:rsidRPr="007E5310">
        <w:rPr>
          <w:rFonts w:ascii="Times New Roman" w:hAnsi="Times New Roman" w:cs="Times New Roman"/>
          <w:sz w:val="20"/>
          <w:szCs w:val="20"/>
        </w:rPr>
        <w:t>igure</w:t>
      </w:r>
      <w:r w:rsidR="00ED24D8">
        <w:rPr>
          <w:rFonts w:ascii="Times New Roman" w:hAnsi="Times New Roman" w:cs="Times New Roman"/>
          <w:sz w:val="20"/>
          <w:szCs w:val="20"/>
        </w:rPr>
        <w:t xml:space="preserve"> </w:t>
      </w:r>
      <w:r w:rsidR="00220EFC" w:rsidRPr="007E5310">
        <w:rPr>
          <w:rFonts w:ascii="Times New Roman" w:hAnsi="Times New Roman" w:cs="Times New Roman"/>
          <w:sz w:val="20"/>
          <w:szCs w:val="20"/>
        </w:rPr>
        <w:t>2-1(b) scheme</w:t>
      </w:r>
      <w:r w:rsidR="008D67C4" w:rsidRPr="007E5310">
        <w:rPr>
          <w:rFonts w:ascii="Times New Roman" w:hAnsi="Times New Roman" w:cs="Times New Roman"/>
          <w:sz w:val="20"/>
          <w:szCs w:val="20"/>
        </w:rPr>
        <w:t>#</w:t>
      </w:r>
      <w:r w:rsidR="00220EFC" w:rsidRPr="007E5310">
        <w:rPr>
          <w:rFonts w:ascii="Times New Roman" w:hAnsi="Times New Roman" w:cs="Times New Roman"/>
          <w:sz w:val="20"/>
          <w:szCs w:val="20"/>
        </w:rPr>
        <w:t>2 (Clean-</w:t>
      </w:r>
      <w:proofErr w:type="spellStart"/>
      <w:r w:rsidR="00220EFC" w:rsidRPr="007E5310">
        <w:rPr>
          <w:rFonts w:ascii="Times New Roman" w:hAnsi="Times New Roman" w:cs="Times New Roman"/>
          <w:sz w:val="20"/>
          <w:szCs w:val="20"/>
        </w:rPr>
        <w:t>sym</w:t>
      </w:r>
      <w:proofErr w:type="spellEnd"/>
      <w:r w:rsidR="00220EFC" w:rsidRPr="007E5310">
        <w:rPr>
          <w:rFonts w:ascii="Times New Roman" w:hAnsi="Times New Roman" w:cs="Times New Roman"/>
          <w:sz w:val="20"/>
          <w:szCs w:val="20"/>
        </w:rPr>
        <w:t>)</w:t>
      </w:r>
    </w:p>
    <w:p w14:paraId="09199DD7" w14:textId="77777777" w:rsidR="00AD29A5" w:rsidRPr="00B17177" w:rsidRDefault="00AD29A5" w:rsidP="00AD29A5">
      <w:pPr>
        <w:pStyle w:val="aff"/>
      </w:pPr>
    </w:p>
    <w:p w14:paraId="29B41DBC" w14:textId="339E0362" w:rsidR="00B6460F" w:rsidRPr="007E5310" w:rsidRDefault="005E5406" w:rsidP="00777BAC">
      <w:pPr>
        <w:rPr>
          <w:sz w:val="20"/>
          <w:szCs w:val="20"/>
          <w:lang w:eastAsia="zh-CN"/>
        </w:rPr>
      </w:pPr>
      <w:r w:rsidRPr="007E5310">
        <w:rPr>
          <w:sz w:val="20"/>
          <w:szCs w:val="20"/>
          <w:lang w:eastAsia="zh-CN"/>
        </w:rPr>
        <w:t>Fig</w:t>
      </w:r>
      <w:r w:rsidR="00100D59">
        <w:rPr>
          <w:sz w:val="20"/>
          <w:szCs w:val="20"/>
          <w:lang w:eastAsia="zh-CN"/>
        </w:rPr>
        <w:t xml:space="preserve">ure </w:t>
      </w:r>
      <w:r w:rsidRPr="007E5310">
        <w:rPr>
          <w:sz w:val="20"/>
          <w:szCs w:val="20"/>
          <w:lang w:eastAsia="zh-CN"/>
        </w:rPr>
        <w:t>2-</w:t>
      </w:r>
      <w:r w:rsidR="00F97D1E" w:rsidRPr="007E5310">
        <w:rPr>
          <w:sz w:val="20"/>
          <w:szCs w:val="20"/>
          <w:lang w:eastAsia="zh-CN"/>
        </w:rPr>
        <w:t>2</w:t>
      </w:r>
      <w:r w:rsidR="00D75532" w:rsidRPr="007E5310">
        <w:rPr>
          <w:sz w:val="20"/>
          <w:szCs w:val="20"/>
          <w:lang w:eastAsia="zh-CN"/>
        </w:rPr>
        <w:t xml:space="preserve"> </w:t>
      </w:r>
      <w:r w:rsidR="00014871" w:rsidRPr="007E5310">
        <w:rPr>
          <w:rFonts w:hint="eastAsia"/>
          <w:sz w:val="20"/>
          <w:szCs w:val="20"/>
          <w:lang w:eastAsia="zh-CN"/>
        </w:rPr>
        <w:t>provides</w:t>
      </w:r>
      <w:r w:rsidR="00014871" w:rsidRPr="007E5310">
        <w:rPr>
          <w:sz w:val="20"/>
          <w:szCs w:val="20"/>
          <w:lang w:eastAsia="zh-CN"/>
        </w:rPr>
        <w:t xml:space="preserve"> </w:t>
      </w:r>
      <w:r w:rsidRPr="007E5310">
        <w:rPr>
          <w:sz w:val="20"/>
          <w:szCs w:val="20"/>
          <w:lang w:eastAsia="zh-CN"/>
        </w:rPr>
        <w:t xml:space="preserve">the BLER performance of above </w:t>
      </w:r>
      <w:r w:rsidR="00220EFC" w:rsidRPr="007E5310">
        <w:rPr>
          <w:sz w:val="20"/>
          <w:szCs w:val="20"/>
          <w:lang w:eastAsia="zh-CN"/>
        </w:rPr>
        <w:t>four</w:t>
      </w:r>
      <w:r w:rsidRPr="007E5310">
        <w:rPr>
          <w:sz w:val="20"/>
          <w:szCs w:val="20"/>
          <w:lang w:eastAsia="zh-CN"/>
        </w:rPr>
        <w:t xml:space="preserve"> schemes</w:t>
      </w:r>
      <w:r w:rsidR="00EF1ECA" w:rsidRPr="007E5310">
        <w:rPr>
          <w:sz w:val="20"/>
          <w:szCs w:val="20"/>
          <w:lang w:eastAsia="zh-CN"/>
        </w:rPr>
        <w:t xml:space="preserve"> </w:t>
      </w:r>
      <w:r w:rsidR="00EF1ECA" w:rsidRPr="007E5310">
        <w:rPr>
          <w:rFonts w:hint="eastAsia"/>
          <w:sz w:val="20"/>
          <w:szCs w:val="20"/>
          <w:lang w:eastAsia="zh-CN"/>
        </w:rPr>
        <w:t>with</w:t>
      </w:r>
      <w:r w:rsidR="00EF1ECA" w:rsidRPr="007E5310">
        <w:rPr>
          <w:sz w:val="20"/>
          <w:szCs w:val="20"/>
          <w:lang w:eastAsia="zh-CN"/>
        </w:rPr>
        <w:t xml:space="preserve"> </w:t>
      </w:r>
      <w:r w:rsidR="00EF1ECA" w:rsidRPr="007E5310">
        <w:rPr>
          <w:rFonts w:hint="eastAsia"/>
          <w:sz w:val="20"/>
          <w:szCs w:val="20"/>
          <w:lang w:eastAsia="zh-CN"/>
        </w:rPr>
        <w:t>different</w:t>
      </w:r>
      <w:r w:rsidR="00EF1ECA" w:rsidRPr="007E5310">
        <w:rPr>
          <w:sz w:val="20"/>
          <w:szCs w:val="20"/>
          <w:lang w:eastAsia="zh-CN"/>
        </w:rPr>
        <w:t xml:space="preserve"> ALs </w:t>
      </w:r>
      <w:r w:rsidR="00220EFC" w:rsidRPr="007E5310">
        <w:rPr>
          <w:sz w:val="20"/>
          <w:szCs w:val="20"/>
          <w:lang w:eastAsia="zh-CN"/>
        </w:rPr>
        <w:t>and UE speeds</w:t>
      </w:r>
      <w:r w:rsidRPr="007E5310">
        <w:rPr>
          <w:sz w:val="20"/>
          <w:szCs w:val="20"/>
          <w:lang w:eastAsia="zh-CN"/>
        </w:rPr>
        <w:t xml:space="preserve">. Detailed parameters can be </w:t>
      </w:r>
      <w:r w:rsidR="00014871" w:rsidRPr="007E5310">
        <w:rPr>
          <w:rFonts w:hint="eastAsia"/>
          <w:sz w:val="20"/>
          <w:szCs w:val="20"/>
          <w:lang w:eastAsia="zh-CN"/>
        </w:rPr>
        <w:t>found</w:t>
      </w:r>
      <w:r w:rsidR="00014871" w:rsidRPr="007E5310">
        <w:rPr>
          <w:sz w:val="20"/>
          <w:szCs w:val="20"/>
          <w:lang w:eastAsia="zh-CN"/>
        </w:rPr>
        <w:t xml:space="preserve"> </w:t>
      </w:r>
      <w:r w:rsidRPr="007E5310">
        <w:rPr>
          <w:sz w:val="20"/>
          <w:szCs w:val="20"/>
          <w:lang w:eastAsia="zh-CN"/>
        </w:rPr>
        <w:t>in Appendix</w:t>
      </w:r>
      <w:r w:rsidR="00BA0C60" w:rsidRPr="007E5310">
        <w:rPr>
          <w:sz w:val="20"/>
          <w:szCs w:val="20"/>
          <w:lang w:eastAsia="zh-CN"/>
        </w:rPr>
        <w:t xml:space="preserve"> </w:t>
      </w:r>
      <w:r w:rsidR="00BA0C60" w:rsidRPr="007E5310">
        <w:rPr>
          <w:rFonts w:hint="eastAsia"/>
          <w:sz w:val="20"/>
          <w:szCs w:val="20"/>
          <w:lang w:eastAsia="zh-CN"/>
        </w:rPr>
        <w:t>(</w:t>
      </w:r>
      <w:r w:rsidR="00BA0C60" w:rsidRPr="007E5310">
        <w:rPr>
          <w:sz w:val="20"/>
          <w:szCs w:val="20"/>
          <w:lang w:eastAsia="zh-CN"/>
        </w:rPr>
        <w:t>Table 5-1)</w:t>
      </w:r>
      <w:r w:rsidRPr="007E5310">
        <w:rPr>
          <w:rFonts w:hint="eastAsia"/>
          <w:sz w:val="20"/>
          <w:szCs w:val="20"/>
          <w:lang w:eastAsia="zh-CN"/>
        </w:rPr>
        <w:t>.</w:t>
      </w:r>
    </w:p>
    <w:p w14:paraId="09688485" w14:textId="56EBAF96" w:rsidR="00D75532" w:rsidRDefault="00FA55D1" w:rsidP="00604E6E">
      <w:pPr>
        <w:ind w:firstLineChars="200" w:firstLine="440"/>
        <w:jc w:val="center"/>
        <w:rPr>
          <w:lang w:eastAsia="zh-CN"/>
        </w:rPr>
      </w:pPr>
      <w:r>
        <w:rPr>
          <w:noProof/>
          <w:lang w:eastAsia="zh-CN"/>
        </w:rPr>
        <w:lastRenderedPageBreak/>
        <w:drawing>
          <wp:inline distT="0" distB="0" distL="0" distR="0" wp14:anchorId="1A0139EA" wp14:editId="40DFCF48">
            <wp:extent cx="4011075" cy="309821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53940" cy="3131323"/>
                    </a:xfrm>
                    <a:prstGeom prst="rect">
                      <a:avLst/>
                    </a:prstGeom>
                    <a:noFill/>
                  </pic:spPr>
                </pic:pic>
              </a:graphicData>
            </a:graphic>
          </wp:inline>
        </w:drawing>
      </w:r>
    </w:p>
    <w:p w14:paraId="27FEA277" w14:textId="17B14F0E" w:rsidR="00495363" w:rsidRPr="007E5310" w:rsidRDefault="00495363" w:rsidP="00D0799F">
      <w:pPr>
        <w:jc w:val="center"/>
        <w:rPr>
          <w:sz w:val="20"/>
          <w:szCs w:val="20"/>
          <w:lang w:eastAsia="zh-CN"/>
        </w:rPr>
      </w:pPr>
      <w:bookmarkStart w:id="4" w:name="_Hlk111127391"/>
      <w:r w:rsidRPr="007E5310">
        <w:rPr>
          <w:rFonts w:hint="eastAsia"/>
          <w:sz w:val="20"/>
          <w:szCs w:val="20"/>
          <w:lang w:eastAsia="zh-CN"/>
        </w:rPr>
        <w:t>F</w:t>
      </w:r>
      <w:r w:rsidRPr="007E5310">
        <w:rPr>
          <w:sz w:val="20"/>
          <w:szCs w:val="20"/>
          <w:lang w:eastAsia="zh-CN"/>
        </w:rPr>
        <w:t>igure 2-</w:t>
      </w:r>
      <w:r w:rsidR="008E2C0D" w:rsidRPr="007E5310">
        <w:rPr>
          <w:sz w:val="20"/>
          <w:szCs w:val="20"/>
          <w:lang w:eastAsia="zh-CN"/>
        </w:rPr>
        <w:t>2</w:t>
      </w:r>
      <w:r w:rsidRPr="007E5310">
        <w:rPr>
          <w:sz w:val="20"/>
          <w:szCs w:val="20"/>
          <w:lang w:eastAsia="zh-CN"/>
        </w:rPr>
        <w:t xml:space="preserve"> The performance of NR PDCCH with different schemes </w:t>
      </w:r>
      <w:r w:rsidR="00FA55D1" w:rsidRPr="007E5310">
        <w:rPr>
          <w:rFonts w:hint="eastAsia"/>
          <w:sz w:val="20"/>
          <w:szCs w:val="20"/>
          <w:lang w:eastAsia="zh-CN"/>
        </w:rPr>
        <w:t>with</w:t>
      </w:r>
      <w:r w:rsidR="00FA55D1" w:rsidRPr="007E5310">
        <w:rPr>
          <w:sz w:val="20"/>
          <w:szCs w:val="20"/>
          <w:lang w:eastAsia="zh-CN"/>
        </w:rPr>
        <w:t xml:space="preserve"> 30km/h</w:t>
      </w:r>
      <w:bookmarkEnd w:id="4"/>
      <w:r w:rsidR="00D75532" w:rsidRPr="007E5310">
        <w:rPr>
          <w:sz w:val="20"/>
          <w:szCs w:val="20"/>
          <w:lang w:eastAsia="zh-CN"/>
        </w:rPr>
        <w:t xml:space="preserve"> </w:t>
      </w:r>
    </w:p>
    <w:p w14:paraId="0E7272F7" w14:textId="48F05EB7" w:rsidR="00B53180" w:rsidRDefault="00B53180" w:rsidP="00777BAC">
      <w:pPr>
        <w:rPr>
          <w:lang w:eastAsia="zh-CN"/>
        </w:rPr>
      </w:pPr>
    </w:p>
    <w:p w14:paraId="38043593" w14:textId="617CA066" w:rsidR="00B87AC8" w:rsidRPr="001F2B73" w:rsidRDefault="00366E01" w:rsidP="00777BAC">
      <w:pPr>
        <w:rPr>
          <w:i/>
          <w:lang w:eastAsia="zh-CN"/>
        </w:rPr>
      </w:pPr>
      <w:r w:rsidRPr="007E5310">
        <w:rPr>
          <w:rFonts w:hint="eastAsia"/>
          <w:sz w:val="20"/>
          <w:szCs w:val="20"/>
          <w:lang w:eastAsia="zh-CN"/>
        </w:rPr>
        <w:t>I</w:t>
      </w:r>
      <w:r w:rsidRPr="007E5310">
        <w:rPr>
          <w:sz w:val="20"/>
          <w:szCs w:val="20"/>
          <w:lang w:eastAsia="zh-CN"/>
        </w:rPr>
        <w:t xml:space="preserve">t can be observed that </w:t>
      </w:r>
      <w:r w:rsidR="00C03E4F" w:rsidRPr="007E5310">
        <w:rPr>
          <w:sz w:val="20"/>
          <w:szCs w:val="20"/>
          <w:lang w:eastAsia="zh-CN"/>
        </w:rPr>
        <w:t>s</w:t>
      </w:r>
      <w:r w:rsidR="009E16D9" w:rsidRPr="007E5310">
        <w:rPr>
          <w:sz w:val="20"/>
          <w:szCs w:val="20"/>
          <w:lang w:eastAsia="zh-CN"/>
        </w:rPr>
        <w:t>cheme#3 per</w:t>
      </w:r>
      <w:r w:rsidR="00EC5D59" w:rsidRPr="007E5310">
        <w:rPr>
          <w:sz w:val="20"/>
          <w:szCs w:val="20"/>
          <w:lang w:eastAsia="zh-CN"/>
        </w:rPr>
        <w:t xml:space="preserve">forms </w:t>
      </w:r>
      <w:r w:rsidR="00B70C5F" w:rsidRPr="007E5310">
        <w:rPr>
          <w:sz w:val="20"/>
          <w:szCs w:val="20"/>
          <w:lang w:eastAsia="zh-CN"/>
        </w:rPr>
        <w:t xml:space="preserve">the worst among the four schemes. As the </w:t>
      </w:r>
      <w:r w:rsidR="002C7A14" w:rsidRPr="007E5310">
        <w:rPr>
          <w:sz w:val="20"/>
          <w:szCs w:val="20"/>
          <w:lang w:eastAsia="zh-CN"/>
        </w:rPr>
        <w:t xml:space="preserve">interference signals on conflicting REs </w:t>
      </w:r>
      <w:r w:rsidR="00795471" w:rsidRPr="007E5310">
        <w:rPr>
          <w:sz w:val="20"/>
          <w:szCs w:val="20"/>
          <w:lang w:eastAsia="zh-CN"/>
        </w:rPr>
        <w:t>destroy</w:t>
      </w:r>
      <w:r w:rsidR="002C7A14" w:rsidRPr="007E5310">
        <w:rPr>
          <w:sz w:val="20"/>
          <w:szCs w:val="20"/>
          <w:lang w:eastAsia="zh-CN"/>
        </w:rPr>
        <w:t xml:space="preserve"> the channel estimation accuracy, </w:t>
      </w:r>
      <w:r w:rsidR="00795471" w:rsidRPr="007E5310">
        <w:rPr>
          <w:sz w:val="20"/>
          <w:szCs w:val="20"/>
          <w:lang w:eastAsia="zh-CN"/>
        </w:rPr>
        <w:t xml:space="preserve">the decoding performance of NR PDCCH will be </w:t>
      </w:r>
      <w:r w:rsidR="00C03E4F" w:rsidRPr="007E5310">
        <w:rPr>
          <w:sz w:val="20"/>
          <w:szCs w:val="20"/>
          <w:lang w:eastAsia="zh-CN"/>
        </w:rPr>
        <w:t xml:space="preserve">degraded accordingly. </w:t>
      </w:r>
      <w:r w:rsidR="008774C7" w:rsidRPr="007E5310">
        <w:rPr>
          <w:sz w:val="20"/>
          <w:szCs w:val="20"/>
          <w:lang w:eastAsia="zh-CN"/>
        </w:rPr>
        <w:t>Besides, s</w:t>
      </w:r>
      <w:r w:rsidR="00C03E4F" w:rsidRPr="007E5310">
        <w:rPr>
          <w:sz w:val="20"/>
          <w:szCs w:val="20"/>
          <w:lang w:eastAsia="zh-CN"/>
        </w:rPr>
        <w:t xml:space="preserve">cheme#1 and </w:t>
      </w:r>
      <w:r w:rsidR="00083F21" w:rsidRPr="007E5310">
        <w:rPr>
          <w:sz w:val="20"/>
          <w:szCs w:val="20"/>
          <w:lang w:eastAsia="zh-CN"/>
        </w:rPr>
        <w:t xml:space="preserve">scheme#2 perform slightly worse than baseline. </w:t>
      </w:r>
      <w:r w:rsidR="00127B8D">
        <w:rPr>
          <w:rFonts w:hint="eastAsia"/>
          <w:sz w:val="20"/>
          <w:szCs w:val="20"/>
          <w:lang w:eastAsia="zh-CN"/>
        </w:rPr>
        <w:t>Around</w:t>
      </w:r>
      <w:r w:rsidR="00127B8D">
        <w:rPr>
          <w:sz w:val="20"/>
          <w:szCs w:val="20"/>
          <w:lang w:eastAsia="zh-CN"/>
        </w:rPr>
        <w:t xml:space="preserve"> </w:t>
      </w:r>
      <w:r w:rsidR="00473070">
        <w:rPr>
          <w:sz w:val="20"/>
          <w:szCs w:val="20"/>
          <w:lang w:eastAsia="zh-CN"/>
        </w:rPr>
        <w:t>0.91</w:t>
      </w:r>
      <w:r w:rsidR="005F1C8E">
        <w:rPr>
          <w:rFonts w:hint="eastAsia"/>
          <w:sz w:val="20"/>
          <w:szCs w:val="20"/>
          <w:lang w:eastAsia="zh-CN"/>
        </w:rPr>
        <w:t>dB</w:t>
      </w:r>
      <w:r w:rsidR="005F1C8E">
        <w:rPr>
          <w:sz w:val="20"/>
          <w:szCs w:val="20"/>
          <w:lang w:eastAsia="zh-CN"/>
        </w:rPr>
        <w:t xml:space="preserve"> </w:t>
      </w:r>
      <w:r w:rsidR="005F1C8E">
        <w:rPr>
          <w:rFonts w:hint="eastAsia"/>
          <w:sz w:val="20"/>
          <w:szCs w:val="20"/>
          <w:lang w:eastAsia="zh-CN"/>
        </w:rPr>
        <w:t>and</w:t>
      </w:r>
      <w:r w:rsidR="005F1C8E">
        <w:rPr>
          <w:sz w:val="20"/>
          <w:szCs w:val="20"/>
          <w:lang w:eastAsia="zh-CN"/>
        </w:rPr>
        <w:t xml:space="preserve"> </w:t>
      </w:r>
      <w:r w:rsidR="00473070">
        <w:rPr>
          <w:sz w:val="20"/>
          <w:szCs w:val="20"/>
          <w:lang w:eastAsia="zh-CN"/>
        </w:rPr>
        <w:t>1.03</w:t>
      </w:r>
      <w:r w:rsidR="00BF4780">
        <w:rPr>
          <w:rFonts w:hint="eastAsia"/>
          <w:sz w:val="20"/>
          <w:szCs w:val="20"/>
          <w:lang w:eastAsia="zh-CN"/>
        </w:rPr>
        <w:t>dB</w:t>
      </w:r>
      <w:r w:rsidR="00A100C9">
        <w:rPr>
          <w:sz w:val="20"/>
          <w:szCs w:val="20"/>
          <w:lang w:eastAsia="zh-CN"/>
        </w:rPr>
        <w:t xml:space="preserve"> </w:t>
      </w:r>
      <w:r w:rsidR="004B131F">
        <w:rPr>
          <w:sz w:val="20"/>
          <w:szCs w:val="20"/>
          <w:lang w:eastAsia="zh-CN"/>
        </w:rPr>
        <w:t xml:space="preserve">performance loss can be observed for scheme#1 and scheme#2 </w:t>
      </w:r>
      <w:r w:rsidR="00473070">
        <w:rPr>
          <w:sz w:val="20"/>
          <w:szCs w:val="20"/>
          <w:lang w:eastAsia="zh-CN"/>
        </w:rPr>
        <w:t xml:space="preserve">respectively when AL16 is used.  When smaller AL is adopted, i.e., at a relative high SNR point, the performance loss is enlarged. </w:t>
      </w:r>
      <w:r w:rsidR="001A5353">
        <w:rPr>
          <w:sz w:val="20"/>
          <w:szCs w:val="20"/>
          <w:lang w:eastAsia="zh-CN"/>
        </w:rPr>
        <w:t>However, scheme#2 outperf</w:t>
      </w:r>
      <w:r w:rsidR="008E2158">
        <w:rPr>
          <w:sz w:val="20"/>
          <w:szCs w:val="20"/>
          <w:lang w:eastAsia="zh-CN"/>
        </w:rPr>
        <w:t>or</w:t>
      </w:r>
      <w:r w:rsidR="001A5353">
        <w:rPr>
          <w:sz w:val="20"/>
          <w:szCs w:val="20"/>
          <w:lang w:eastAsia="zh-CN"/>
        </w:rPr>
        <w:t>ms</w:t>
      </w:r>
      <w:r w:rsidR="008E2158">
        <w:rPr>
          <w:sz w:val="20"/>
          <w:szCs w:val="20"/>
          <w:lang w:eastAsia="zh-CN"/>
        </w:rPr>
        <w:t xml:space="preserve"> sc</w:t>
      </w:r>
      <w:r w:rsidR="00317978">
        <w:rPr>
          <w:sz w:val="20"/>
          <w:szCs w:val="20"/>
          <w:lang w:eastAsia="zh-CN"/>
        </w:rPr>
        <w:t>h</w:t>
      </w:r>
      <w:r w:rsidR="008E2158">
        <w:rPr>
          <w:sz w:val="20"/>
          <w:szCs w:val="20"/>
          <w:lang w:eastAsia="zh-CN"/>
        </w:rPr>
        <w:t>eme#1 when the channel condition is relative good. For example, 1.74dB performance loss can be observed at AL2 for scheme#1</w:t>
      </w:r>
      <w:r w:rsidR="003311F9">
        <w:rPr>
          <w:sz w:val="20"/>
          <w:szCs w:val="20"/>
          <w:lang w:eastAsia="zh-CN"/>
        </w:rPr>
        <w:t xml:space="preserve"> while only 1.43dB performance loss is observed at AL2 for scheme#2. The reason is that lower ALs with higher code rate is more sensitive to available REs for PDCCH transmission. </w:t>
      </w:r>
      <w:r w:rsidR="003311F9" w:rsidRPr="007E5310">
        <w:rPr>
          <w:rFonts w:hint="eastAsia"/>
          <w:sz w:val="20"/>
          <w:szCs w:val="20"/>
          <w:lang w:eastAsia="zh-CN"/>
        </w:rPr>
        <w:t>F</w:t>
      </w:r>
      <w:r w:rsidR="003311F9" w:rsidRPr="007E5310">
        <w:rPr>
          <w:sz w:val="20"/>
          <w:szCs w:val="20"/>
          <w:lang w:eastAsia="zh-CN"/>
        </w:rPr>
        <w:t xml:space="preserve">ortunately, scheme#2 offers more REs (the REs for legacy DMRS without CRS) for PDCCH on the symbol with </w:t>
      </w:r>
      <w:r w:rsidR="003311F9">
        <w:rPr>
          <w:sz w:val="20"/>
          <w:szCs w:val="20"/>
          <w:lang w:eastAsia="zh-CN"/>
        </w:rPr>
        <w:t xml:space="preserve">LTE </w:t>
      </w:r>
      <w:r w:rsidR="003311F9" w:rsidRPr="007E5310">
        <w:rPr>
          <w:sz w:val="20"/>
          <w:szCs w:val="20"/>
          <w:lang w:eastAsia="zh-CN"/>
        </w:rPr>
        <w:t>CRS</w:t>
      </w:r>
      <w:r w:rsidR="003311F9" w:rsidRPr="007E5310">
        <w:rPr>
          <w:rFonts w:hint="eastAsia"/>
          <w:sz w:val="20"/>
          <w:szCs w:val="20"/>
          <w:lang w:eastAsia="zh-CN"/>
        </w:rPr>
        <w:t>.</w:t>
      </w:r>
      <w:r w:rsidR="00AF6E56">
        <w:rPr>
          <w:sz w:val="20"/>
          <w:szCs w:val="20"/>
          <w:lang w:eastAsia="zh-CN"/>
        </w:rPr>
        <w:t xml:space="preserve"> </w:t>
      </w:r>
      <w:r w:rsidR="007F103B">
        <w:rPr>
          <w:sz w:val="20"/>
          <w:szCs w:val="20"/>
          <w:lang w:eastAsia="zh-CN"/>
        </w:rPr>
        <w:t>Accordingly</w:t>
      </w:r>
      <w:r w:rsidR="00B87AC8" w:rsidRPr="007E5310">
        <w:rPr>
          <w:sz w:val="20"/>
          <w:szCs w:val="20"/>
          <w:lang w:eastAsia="zh-CN"/>
        </w:rPr>
        <w:t xml:space="preserve">, a lower code rate </w:t>
      </w:r>
      <w:r w:rsidR="007F103B">
        <w:rPr>
          <w:sz w:val="20"/>
          <w:szCs w:val="20"/>
          <w:lang w:eastAsia="zh-CN"/>
        </w:rPr>
        <w:t>can be achieved by scheme#2</w:t>
      </w:r>
      <w:r w:rsidR="00B87AC8" w:rsidRPr="007E5310">
        <w:rPr>
          <w:sz w:val="20"/>
          <w:szCs w:val="20"/>
          <w:lang w:eastAsia="zh-CN"/>
        </w:rPr>
        <w:t xml:space="preserve">. </w:t>
      </w:r>
      <w:r w:rsidR="00226E29" w:rsidRPr="007E5310">
        <w:rPr>
          <w:sz w:val="20"/>
          <w:szCs w:val="20"/>
          <w:lang w:eastAsia="zh-CN"/>
        </w:rPr>
        <w:t xml:space="preserve">It is worth noticed that </w:t>
      </w:r>
      <w:r w:rsidR="00391640" w:rsidRPr="007E5310">
        <w:rPr>
          <w:sz w:val="20"/>
          <w:szCs w:val="20"/>
          <w:lang w:eastAsia="zh-CN"/>
        </w:rPr>
        <w:t>with higher ALs, scheme#2 performs only slightly worse than scheme#1.</w:t>
      </w:r>
    </w:p>
    <w:p w14:paraId="5D976469" w14:textId="0B8FC840" w:rsidR="001F2B73" w:rsidRDefault="000E179D" w:rsidP="00E05839">
      <w:pPr>
        <w:rPr>
          <w:b/>
          <w:i/>
          <w:sz w:val="20"/>
          <w:szCs w:val="20"/>
          <w:lang w:eastAsia="zh-CN"/>
        </w:rPr>
      </w:pPr>
      <w:r w:rsidRPr="007E5310">
        <w:rPr>
          <w:b/>
          <w:i/>
          <w:sz w:val="20"/>
          <w:szCs w:val="20"/>
          <w:lang w:eastAsia="zh-CN"/>
        </w:rPr>
        <w:t xml:space="preserve">Observation </w:t>
      </w:r>
      <w:r w:rsidR="00F9465B" w:rsidRPr="007E5310">
        <w:rPr>
          <w:b/>
          <w:i/>
          <w:sz w:val="20"/>
          <w:szCs w:val="20"/>
          <w:lang w:eastAsia="zh-CN"/>
        </w:rPr>
        <w:t xml:space="preserve">1: </w:t>
      </w:r>
      <w:r w:rsidR="001F2B73">
        <w:rPr>
          <w:b/>
          <w:i/>
          <w:sz w:val="20"/>
          <w:szCs w:val="20"/>
          <w:lang w:eastAsia="zh-CN"/>
        </w:rPr>
        <w:t xml:space="preserve">Scheme#3 </w:t>
      </w:r>
      <w:r w:rsidR="00EF6ED5">
        <w:rPr>
          <w:b/>
          <w:i/>
          <w:sz w:val="20"/>
          <w:szCs w:val="20"/>
          <w:lang w:eastAsia="zh-CN"/>
        </w:rPr>
        <w:t>where</w:t>
      </w:r>
      <w:r w:rsidR="001F2B73">
        <w:rPr>
          <w:b/>
          <w:i/>
          <w:sz w:val="20"/>
          <w:szCs w:val="20"/>
          <w:lang w:eastAsia="zh-CN"/>
        </w:rPr>
        <w:t xml:space="preserve"> </w:t>
      </w:r>
      <w:r w:rsidR="00EF6ED5">
        <w:rPr>
          <w:b/>
          <w:i/>
          <w:sz w:val="20"/>
          <w:szCs w:val="20"/>
          <w:lang w:eastAsia="zh-CN"/>
        </w:rPr>
        <w:t xml:space="preserve">the </w:t>
      </w:r>
      <w:r w:rsidR="001F2B73">
        <w:rPr>
          <w:b/>
          <w:i/>
          <w:sz w:val="20"/>
          <w:szCs w:val="20"/>
          <w:lang w:eastAsia="zh-CN"/>
        </w:rPr>
        <w:t xml:space="preserve">UE </w:t>
      </w:r>
      <w:r w:rsidR="001F2B73" w:rsidRPr="001416ED">
        <w:rPr>
          <w:b/>
          <w:i/>
          <w:sz w:val="20"/>
          <w:szCs w:val="20"/>
          <w:lang w:eastAsia="zh-CN"/>
        </w:rPr>
        <w:t>receiv</w:t>
      </w:r>
      <w:r w:rsidR="00EF6ED5" w:rsidRPr="001416ED">
        <w:rPr>
          <w:b/>
          <w:i/>
          <w:sz w:val="20"/>
          <w:szCs w:val="20"/>
          <w:lang w:eastAsia="zh-CN"/>
        </w:rPr>
        <w:t>es</w:t>
      </w:r>
      <w:r w:rsidR="001F2B73" w:rsidRPr="001416ED">
        <w:rPr>
          <w:b/>
          <w:i/>
          <w:sz w:val="20"/>
          <w:szCs w:val="20"/>
          <w:lang w:eastAsia="zh-CN"/>
        </w:rPr>
        <w:t xml:space="preserve"> </w:t>
      </w:r>
      <w:r w:rsidR="003F6FD5">
        <w:rPr>
          <w:b/>
          <w:i/>
          <w:sz w:val="20"/>
          <w:szCs w:val="20"/>
          <w:lang w:eastAsia="zh-CN"/>
        </w:rPr>
        <w:t>“</w:t>
      </w:r>
      <w:r w:rsidR="001F2B73" w:rsidRPr="001416ED">
        <w:rPr>
          <w:b/>
          <w:i/>
          <w:sz w:val="20"/>
          <w:szCs w:val="20"/>
          <w:lang w:eastAsia="zh-CN"/>
        </w:rPr>
        <w:t>NR PDCCH DMRS</w:t>
      </w:r>
      <w:r w:rsidR="003F6FD5">
        <w:rPr>
          <w:b/>
          <w:i/>
          <w:sz w:val="20"/>
          <w:szCs w:val="20"/>
          <w:lang w:eastAsia="zh-CN"/>
        </w:rPr>
        <w:t>”</w:t>
      </w:r>
      <w:r w:rsidR="001F2B73" w:rsidRPr="001416ED">
        <w:rPr>
          <w:b/>
          <w:i/>
          <w:sz w:val="20"/>
          <w:szCs w:val="20"/>
          <w:lang w:eastAsia="zh-CN"/>
        </w:rPr>
        <w:t xml:space="preserve"> on the REs overlapping with LTE CRS REs</w:t>
      </w:r>
      <w:r w:rsidR="001F2B73">
        <w:rPr>
          <w:b/>
          <w:i/>
          <w:sz w:val="20"/>
          <w:szCs w:val="20"/>
          <w:lang w:eastAsia="zh-CN"/>
        </w:rPr>
        <w:t xml:space="preserve"> per</w:t>
      </w:r>
      <w:r w:rsidR="0010314D">
        <w:rPr>
          <w:b/>
          <w:i/>
          <w:sz w:val="20"/>
          <w:szCs w:val="20"/>
          <w:lang w:eastAsia="zh-CN"/>
        </w:rPr>
        <w:t>forms the worst among the investigated four schemes.</w:t>
      </w:r>
    </w:p>
    <w:p w14:paraId="6FC6A51C" w14:textId="471670AC" w:rsidR="00533B68" w:rsidRDefault="00533B68" w:rsidP="00E05839">
      <w:pPr>
        <w:rPr>
          <w:b/>
          <w:i/>
          <w:sz w:val="20"/>
          <w:szCs w:val="20"/>
          <w:lang w:eastAsia="zh-CN"/>
        </w:rPr>
      </w:pPr>
      <w:r>
        <w:rPr>
          <w:rFonts w:hint="eastAsia"/>
          <w:b/>
          <w:i/>
          <w:sz w:val="20"/>
          <w:szCs w:val="20"/>
          <w:lang w:eastAsia="zh-CN"/>
        </w:rPr>
        <w:t>Observation</w:t>
      </w:r>
      <w:r>
        <w:rPr>
          <w:b/>
          <w:i/>
          <w:sz w:val="20"/>
          <w:szCs w:val="20"/>
          <w:lang w:eastAsia="zh-CN"/>
        </w:rPr>
        <w:t xml:space="preserve"> 2</w:t>
      </w:r>
      <w:r>
        <w:rPr>
          <w:rFonts w:hint="eastAsia"/>
          <w:b/>
          <w:i/>
          <w:sz w:val="20"/>
          <w:szCs w:val="20"/>
          <w:lang w:eastAsia="zh-CN"/>
        </w:rPr>
        <w:t>：</w:t>
      </w:r>
      <w:r>
        <w:rPr>
          <w:rFonts w:hint="eastAsia"/>
          <w:b/>
          <w:i/>
          <w:sz w:val="20"/>
          <w:szCs w:val="20"/>
          <w:lang w:eastAsia="zh-CN"/>
        </w:rPr>
        <w:t>Scheme#</w:t>
      </w:r>
      <w:r>
        <w:rPr>
          <w:b/>
          <w:i/>
          <w:sz w:val="20"/>
          <w:szCs w:val="20"/>
          <w:lang w:eastAsia="zh-CN"/>
        </w:rPr>
        <w:t xml:space="preserve">1 </w:t>
      </w:r>
      <w:r>
        <w:rPr>
          <w:rFonts w:hint="eastAsia"/>
          <w:b/>
          <w:i/>
          <w:sz w:val="20"/>
          <w:szCs w:val="20"/>
          <w:lang w:eastAsia="zh-CN"/>
        </w:rPr>
        <w:t>and</w:t>
      </w:r>
      <w:r>
        <w:rPr>
          <w:b/>
          <w:i/>
          <w:sz w:val="20"/>
          <w:szCs w:val="20"/>
          <w:lang w:eastAsia="zh-CN"/>
        </w:rPr>
        <w:t xml:space="preserve"> s</w:t>
      </w:r>
      <w:r>
        <w:rPr>
          <w:rFonts w:hint="eastAsia"/>
          <w:b/>
          <w:i/>
          <w:sz w:val="20"/>
          <w:szCs w:val="20"/>
          <w:lang w:eastAsia="zh-CN"/>
        </w:rPr>
        <w:t>cheme#</w:t>
      </w:r>
      <w:r>
        <w:rPr>
          <w:b/>
          <w:i/>
          <w:sz w:val="20"/>
          <w:szCs w:val="20"/>
          <w:lang w:eastAsia="zh-CN"/>
        </w:rPr>
        <w:t xml:space="preserve">2 </w:t>
      </w:r>
      <w:r>
        <w:rPr>
          <w:rFonts w:hint="eastAsia"/>
          <w:b/>
          <w:i/>
          <w:sz w:val="20"/>
          <w:szCs w:val="20"/>
          <w:lang w:eastAsia="zh-CN"/>
        </w:rPr>
        <w:t>perform</w:t>
      </w:r>
      <w:r>
        <w:rPr>
          <w:b/>
          <w:i/>
          <w:sz w:val="20"/>
          <w:szCs w:val="20"/>
          <w:lang w:eastAsia="zh-CN"/>
        </w:rPr>
        <w:t xml:space="preserve"> </w:t>
      </w:r>
      <w:r>
        <w:rPr>
          <w:rFonts w:hint="eastAsia"/>
          <w:b/>
          <w:i/>
          <w:sz w:val="20"/>
          <w:szCs w:val="20"/>
          <w:lang w:eastAsia="zh-CN"/>
        </w:rPr>
        <w:t>only</w:t>
      </w:r>
      <w:r>
        <w:rPr>
          <w:b/>
          <w:i/>
          <w:sz w:val="20"/>
          <w:szCs w:val="20"/>
          <w:lang w:eastAsia="zh-CN"/>
        </w:rPr>
        <w:t xml:space="preserve"> slightly worse than the baseline.</w:t>
      </w:r>
    </w:p>
    <w:p w14:paraId="3417C4A2" w14:textId="3D4548B4" w:rsidR="00533B68" w:rsidRPr="00533B68" w:rsidRDefault="00533B68" w:rsidP="00E05839">
      <w:pPr>
        <w:rPr>
          <w:rFonts w:hint="eastAsia"/>
          <w:b/>
          <w:i/>
          <w:sz w:val="20"/>
          <w:szCs w:val="20"/>
          <w:lang w:eastAsia="zh-CN"/>
        </w:rPr>
      </w:pPr>
      <w:r>
        <w:rPr>
          <w:rFonts w:hint="eastAsia"/>
          <w:b/>
          <w:i/>
          <w:sz w:val="20"/>
          <w:szCs w:val="20"/>
          <w:lang w:eastAsia="zh-CN"/>
        </w:rPr>
        <w:t>Observation</w:t>
      </w:r>
      <w:r>
        <w:rPr>
          <w:b/>
          <w:i/>
          <w:sz w:val="20"/>
          <w:szCs w:val="20"/>
          <w:lang w:eastAsia="zh-CN"/>
        </w:rPr>
        <w:t xml:space="preserve"> 3</w:t>
      </w:r>
      <w:r>
        <w:rPr>
          <w:rFonts w:hint="eastAsia"/>
          <w:b/>
          <w:i/>
          <w:sz w:val="20"/>
          <w:szCs w:val="20"/>
          <w:lang w:eastAsia="zh-CN"/>
        </w:rPr>
        <w:t>：</w:t>
      </w:r>
      <w:r>
        <w:rPr>
          <w:rFonts w:hint="eastAsia"/>
          <w:b/>
          <w:i/>
          <w:sz w:val="20"/>
          <w:szCs w:val="20"/>
          <w:lang w:eastAsia="zh-CN"/>
        </w:rPr>
        <w:t>Scheme#</w:t>
      </w:r>
      <w:r>
        <w:rPr>
          <w:b/>
          <w:i/>
          <w:sz w:val="20"/>
          <w:szCs w:val="20"/>
          <w:lang w:eastAsia="zh-CN"/>
        </w:rPr>
        <w:t xml:space="preserve">2 </w:t>
      </w:r>
      <w:r w:rsidR="00317978">
        <w:rPr>
          <w:b/>
          <w:i/>
          <w:sz w:val="20"/>
          <w:szCs w:val="20"/>
          <w:lang w:eastAsia="zh-CN"/>
        </w:rPr>
        <w:t xml:space="preserve">outperforms </w:t>
      </w:r>
      <w:r w:rsidR="001B4C55">
        <w:rPr>
          <w:b/>
          <w:i/>
          <w:sz w:val="20"/>
          <w:szCs w:val="20"/>
          <w:lang w:eastAsia="zh-CN"/>
        </w:rPr>
        <w:t>scheme#1</w:t>
      </w:r>
      <w:r w:rsidR="001416ED">
        <w:rPr>
          <w:b/>
          <w:i/>
          <w:sz w:val="20"/>
          <w:szCs w:val="20"/>
          <w:lang w:eastAsia="zh-CN"/>
        </w:rPr>
        <w:t xml:space="preserve"> when the channel condition is relative good with smaller ALs, while scheme#2 performs only slightly worse than scheme#1 with higher ALs.</w:t>
      </w:r>
    </w:p>
    <w:p w14:paraId="16455068" w14:textId="7E351015" w:rsidR="00D765BD" w:rsidRPr="00DD3118" w:rsidRDefault="00373390" w:rsidP="00A32EB8">
      <w:pPr>
        <w:rPr>
          <w:sz w:val="20"/>
          <w:szCs w:val="20"/>
          <w:lang w:eastAsia="zh-CN"/>
        </w:rPr>
      </w:pPr>
      <w:r w:rsidRPr="00DD3118">
        <w:rPr>
          <w:sz w:val="20"/>
          <w:szCs w:val="20"/>
          <w:lang w:eastAsia="zh-CN"/>
        </w:rPr>
        <w:t>As discussed above</w:t>
      </w:r>
      <w:r w:rsidR="008561E3" w:rsidRPr="00DD3118">
        <w:rPr>
          <w:sz w:val="20"/>
          <w:szCs w:val="20"/>
          <w:lang w:eastAsia="zh-CN"/>
        </w:rPr>
        <w:t>,</w:t>
      </w:r>
      <w:r w:rsidR="00E47395" w:rsidRPr="00DD3118">
        <w:rPr>
          <w:sz w:val="20"/>
          <w:szCs w:val="20"/>
          <w:lang w:eastAsia="zh-CN"/>
        </w:rPr>
        <w:t xml:space="preserve"> </w:t>
      </w:r>
      <w:r w:rsidR="00E47395" w:rsidRPr="00DD3118">
        <w:rPr>
          <w:rFonts w:hint="eastAsia"/>
          <w:sz w:val="20"/>
          <w:szCs w:val="20"/>
          <w:lang w:eastAsia="zh-CN"/>
        </w:rPr>
        <w:t>scheme#</w:t>
      </w:r>
      <w:r w:rsidR="00E47395" w:rsidRPr="00DD3118">
        <w:rPr>
          <w:sz w:val="20"/>
          <w:szCs w:val="20"/>
          <w:lang w:eastAsia="zh-CN"/>
        </w:rPr>
        <w:t xml:space="preserve">1 and scheme#2 </w:t>
      </w:r>
      <w:r w:rsidR="00713AFC" w:rsidRPr="00DD3118">
        <w:rPr>
          <w:sz w:val="20"/>
          <w:szCs w:val="20"/>
          <w:lang w:eastAsia="zh-CN"/>
        </w:rPr>
        <w:t>are comparable</w:t>
      </w:r>
      <w:r w:rsidRPr="00DD3118">
        <w:rPr>
          <w:sz w:val="20"/>
          <w:szCs w:val="20"/>
          <w:lang w:eastAsia="zh-CN"/>
        </w:rPr>
        <w:t xml:space="preserve"> from the performance point of view</w:t>
      </w:r>
      <w:r w:rsidR="008561E3" w:rsidRPr="00DD3118">
        <w:rPr>
          <w:sz w:val="20"/>
          <w:szCs w:val="20"/>
          <w:lang w:eastAsia="zh-CN"/>
        </w:rPr>
        <w:t>.</w:t>
      </w:r>
      <w:r w:rsidRPr="00DD3118">
        <w:rPr>
          <w:sz w:val="20"/>
          <w:szCs w:val="20"/>
          <w:lang w:eastAsia="zh-CN"/>
        </w:rPr>
        <w:t xml:space="preserve"> Whereas,</w:t>
      </w:r>
      <w:r w:rsidR="008561E3" w:rsidRPr="00DD3118">
        <w:rPr>
          <w:sz w:val="20"/>
          <w:szCs w:val="20"/>
          <w:lang w:eastAsia="zh-CN"/>
        </w:rPr>
        <w:t xml:space="preserve"> </w:t>
      </w:r>
      <w:r w:rsidR="00C462C8" w:rsidRPr="00DD3118">
        <w:rPr>
          <w:sz w:val="20"/>
          <w:szCs w:val="20"/>
          <w:lang w:eastAsia="zh-CN"/>
        </w:rPr>
        <w:t>scheme#2</w:t>
      </w:r>
      <w:r w:rsidR="0094007C" w:rsidRPr="00DD3118">
        <w:rPr>
          <w:sz w:val="20"/>
          <w:szCs w:val="20"/>
          <w:lang w:eastAsia="zh-CN"/>
        </w:rPr>
        <w:t xml:space="preserve"> has </w:t>
      </w:r>
      <w:r w:rsidR="008561E3" w:rsidRPr="00DD3118">
        <w:rPr>
          <w:sz w:val="20"/>
          <w:szCs w:val="20"/>
          <w:lang w:eastAsia="zh-CN"/>
        </w:rPr>
        <w:t>better</w:t>
      </w:r>
      <w:r w:rsidR="0094007C" w:rsidRPr="00DD3118">
        <w:rPr>
          <w:sz w:val="20"/>
          <w:szCs w:val="20"/>
          <w:lang w:eastAsia="zh-CN"/>
        </w:rPr>
        <w:t xml:space="preserve"> performance </w:t>
      </w:r>
      <w:r w:rsidR="007F103B">
        <w:rPr>
          <w:rFonts w:hint="eastAsia"/>
          <w:sz w:val="20"/>
          <w:szCs w:val="20"/>
          <w:lang w:eastAsia="zh-CN"/>
        </w:rPr>
        <w:t>for</w:t>
      </w:r>
      <w:r w:rsidR="007F103B">
        <w:rPr>
          <w:sz w:val="20"/>
          <w:szCs w:val="20"/>
          <w:lang w:eastAsia="zh-CN"/>
        </w:rPr>
        <w:t xml:space="preserve"> PDCCH </w:t>
      </w:r>
      <w:r w:rsidR="007F103B">
        <w:rPr>
          <w:rFonts w:hint="eastAsia"/>
          <w:sz w:val="20"/>
          <w:szCs w:val="20"/>
          <w:lang w:eastAsia="zh-CN"/>
        </w:rPr>
        <w:t>candidates</w:t>
      </w:r>
      <w:r w:rsidR="007F103B">
        <w:rPr>
          <w:sz w:val="20"/>
          <w:szCs w:val="20"/>
          <w:lang w:eastAsia="zh-CN"/>
        </w:rPr>
        <w:t xml:space="preserve"> with small</w:t>
      </w:r>
      <w:r w:rsidR="0094007C" w:rsidRPr="00DD3118">
        <w:rPr>
          <w:sz w:val="20"/>
          <w:szCs w:val="20"/>
          <w:lang w:eastAsia="zh-CN"/>
        </w:rPr>
        <w:t xml:space="preserve"> AL</w:t>
      </w:r>
      <w:r w:rsidR="00054FC0" w:rsidRPr="00DD3118">
        <w:rPr>
          <w:sz w:val="20"/>
          <w:szCs w:val="20"/>
          <w:lang w:eastAsia="zh-CN"/>
        </w:rPr>
        <w:t>s</w:t>
      </w:r>
      <w:r w:rsidR="0094007C" w:rsidRPr="00DD3118">
        <w:rPr>
          <w:sz w:val="20"/>
          <w:szCs w:val="20"/>
          <w:lang w:eastAsia="zh-CN"/>
        </w:rPr>
        <w:t xml:space="preserve">. </w:t>
      </w:r>
      <w:r w:rsidR="008561E3" w:rsidRPr="00DD3118">
        <w:rPr>
          <w:sz w:val="20"/>
          <w:szCs w:val="20"/>
          <w:lang w:eastAsia="zh-CN"/>
        </w:rPr>
        <w:t>Typically, l</w:t>
      </w:r>
      <w:r w:rsidR="00003DEC" w:rsidRPr="00DD3118">
        <w:rPr>
          <w:sz w:val="20"/>
          <w:szCs w:val="20"/>
          <w:lang w:eastAsia="zh-CN"/>
        </w:rPr>
        <w:t>ower AL</w:t>
      </w:r>
      <w:r w:rsidR="00054FC0" w:rsidRPr="00DD3118">
        <w:rPr>
          <w:sz w:val="20"/>
          <w:szCs w:val="20"/>
          <w:lang w:eastAsia="zh-CN"/>
        </w:rPr>
        <w:t>s</w:t>
      </w:r>
      <w:r w:rsidR="00003DEC" w:rsidRPr="00DD3118">
        <w:rPr>
          <w:sz w:val="20"/>
          <w:szCs w:val="20"/>
          <w:lang w:eastAsia="zh-CN"/>
        </w:rPr>
        <w:t xml:space="preserve"> ha</w:t>
      </w:r>
      <w:r w:rsidR="00054FC0" w:rsidRPr="00DD3118">
        <w:rPr>
          <w:sz w:val="20"/>
          <w:szCs w:val="20"/>
          <w:lang w:eastAsia="zh-CN"/>
        </w:rPr>
        <w:t>ve</w:t>
      </w:r>
      <w:r w:rsidR="00003DEC" w:rsidRPr="00DD3118">
        <w:rPr>
          <w:sz w:val="20"/>
          <w:szCs w:val="20"/>
          <w:lang w:eastAsia="zh-CN"/>
        </w:rPr>
        <w:t xml:space="preserve"> a higher proportion in actual communication systems</w:t>
      </w:r>
      <w:r w:rsidR="00D071F9" w:rsidRPr="00DD3118">
        <w:rPr>
          <w:sz w:val="20"/>
          <w:szCs w:val="20"/>
          <w:lang w:eastAsia="zh-CN"/>
        </w:rPr>
        <w:t>, as Fig</w:t>
      </w:r>
      <w:r w:rsidR="002A3273">
        <w:rPr>
          <w:sz w:val="20"/>
          <w:szCs w:val="20"/>
          <w:lang w:eastAsia="zh-CN"/>
        </w:rPr>
        <w:t xml:space="preserve">ure </w:t>
      </w:r>
      <w:r w:rsidR="00D4189A" w:rsidRPr="00DD3118">
        <w:rPr>
          <w:sz w:val="20"/>
          <w:szCs w:val="20"/>
          <w:lang w:eastAsia="zh-CN"/>
        </w:rPr>
        <w:t>2-3</w:t>
      </w:r>
      <w:r w:rsidR="00806900">
        <w:rPr>
          <w:sz w:val="20"/>
          <w:szCs w:val="20"/>
          <w:lang w:eastAsia="zh-CN"/>
        </w:rPr>
        <w:t xml:space="preserve"> </w:t>
      </w:r>
      <w:r w:rsidR="00D071F9" w:rsidRPr="00DD3118">
        <w:rPr>
          <w:rFonts w:hint="eastAsia"/>
          <w:sz w:val="20"/>
          <w:szCs w:val="20"/>
          <w:lang w:eastAsia="zh-CN"/>
        </w:rPr>
        <w:t>shows.</w:t>
      </w:r>
      <w:r w:rsidR="00D071F9" w:rsidRPr="00DD3118">
        <w:rPr>
          <w:sz w:val="20"/>
          <w:szCs w:val="20"/>
          <w:lang w:eastAsia="zh-CN"/>
        </w:rPr>
        <w:t xml:space="preserve"> </w:t>
      </w:r>
      <w:r w:rsidR="00D765BD" w:rsidRPr="00DD3118">
        <w:rPr>
          <w:sz w:val="20"/>
          <w:szCs w:val="20"/>
          <w:lang w:eastAsia="zh-CN"/>
        </w:rPr>
        <w:t>Detailed parameters can be found in Appendix</w:t>
      </w:r>
      <w:r w:rsidR="003E13E4">
        <w:rPr>
          <w:sz w:val="20"/>
          <w:szCs w:val="20"/>
          <w:lang w:eastAsia="zh-CN"/>
        </w:rPr>
        <w:t xml:space="preserve"> </w:t>
      </w:r>
      <w:r w:rsidR="003E13E4" w:rsidRPr="007E5310">
        <w:rPr>
          <w:rFonts w:hint="eastAsia"/>
          <w:sz w:val="20"/>
          <w:szCs w:val="20"/>
          <w:lang w:eastAsia="zh-CN"/>
        </w:rPr>
        <w:t>(</w:t>
      </w:r>
      <w:r w:rsidR="003E13E4" w:rsidRPr="007E5310">
        <w:rPr>
          <w:sz w:val="20"/>
          <w:szCs w:val="20"/>
          <w:lang w:eastAsia="zh-CN"/>
        </w:rPr>
        <w:t>Table 5-</w:t>
      </w:r>
      <w:r w:rsidR="003E13E4">
        <w:rPr>
          <w:sz w:val="20"/>
          <w:szCs w:val="20"/>
          <w:lang w:eastAsia="zh-CN"/>
        </w:rPr>
        <w:t>2</w:t>
      </w:r>
      <w:r w:rsidR="003E13E4" w:rsidRPr="007E5310">
        <w:rPr>
          <w:sz w:val="20"/>
          <w:szCs w:val="20"/>
          <w:lang w:eastAsia="zh-CN"/>
        </w:rPr>
        <w:t>)</w:t>
      </w:r>
      <w:r w:rsidR="00D765BD" w:rsidRPr="00DD3118">
        <w:rPr>
          <w:sz w:val="20"/>
          <w:szCs w:val="20"/>
          <w:lang w:eastAsia="zh-CN"/>
        </w:rPr>
        <w:t>.</w:t>
      </w:r>
      <w:r w:rsidR="000157D9" w:rsidRPr="00DD3118">
        <w:rPr>
          <w:sz w:val="20"/>
          <w:szCs w:val="20"/>
          <w:lang w:eastAsia="zh-CN"/>
        </w:rPr>
        <w:t xml:space="preserve"> </w:t>
      </w:r>
    </w:p>
    <w:p w14:paraId="27625160" w14:textId="65353010" w:rsidR="00D4189A" w:rsidRDefault="00834089" w:rsidP="00834089">
      <w:pPr>
        <w:jc w:val="center"/>
        <w:rPr>
          <w:lang w:eastAsia="zh-CN"/>
        </w:rPr>
      </w:pPr>
      <w:r>
        <w:rPr>
          <w:rFonts w:hint="eastAsia"/>
          <w:noProof/>
          <w:lang w:eastAsia="zh-CN"/>
        </w:rPr>
        <w:lastRenderedPageBreak/>
        <w:drawing>
          <wp:inline distT="0" distB="0" distL="0" distR="0" wp14:anchorId="7B2A4338" wp14:editId="5808D5BA">
            <wp:extent cx="3006725" cy="2435140"/>
            <wp:effectExtent l="0" t="0" r="317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NR CDF.png"/>
                    <pic:cNvPicPr/>
                  </pic:nvPicPr>
                  <pic:blipFill>
                    <a:blip r:embed="rId12">
                      <a:extLst>
                        <a:ext uri="{28A0092B-C50C-407E-A947-70E740481C1C}">
                          <a14:useLocalDpi xmlns:a14="http://schemas.microsoft.com/office/drawing/2010/main" val="0"/>
                        </a:ext>
                      </a:extLst>
                    </a:blip>
                    <a:stretch>
                      <a:fillRect/>
                    </a:stretch>
                  </pic:blipFill>
                  <pic:spPr>
                    <a:xfrm>
                      <a:off x="0" y="0"/>
                      <a:ext cx="3016319" cy="2442910"/>
                    </a:xfrm>
                    <a:prstGeom prst="rect">
                      <a:avLst/>
                    </a:prstGeom>
                  </pic:spPr>
                </pic:pic>
              </a:graphicData>
            </a:graphic>
          </wp:inline>
        </w:drawing>
      </w:r>
    </w:p>
    <w:p w14:paraId="4481C468" w14:textId="388B39B8" w:rsidR="00834089" w:rsidRPr="00C24437" w:rsidRDefault="00834089" w:rsidP="00A95ECF">
      <w:pPr>
        <w:jc w:val="center"/>
        <w:rPr>
          <w:sz w:val="20"/>
          <w:szCs w:val="20"/>
          <w:lang w:eastAsia="zh-CN"/>
        </w:rPr>
      </w:pPr>
      <w:r w:rsidRPr="00C24437">
        <w:rPr>
          <w:sz w:val="20"/>
          <w:szCs w:val="20"/>
          <w:lang w:eastAsia="zh-CN"/>
        </w:rPr>
        <w:t xml:space="preserve">Figure 2-3 </w:t>
      </w:r>
      <w:r w:rsidR="003E13E4">
        <w:rPr>
          <w:sz w:val="20"/>
          <w:szCs w:val="20"/>
          <w:lang w:eastAsia="zh-CN"/>
        </w:rPr>
        <w:t>Illustration of</w:t>
      </w:r>
      <w:r w:rsidRPr="00C24437">
        <w:rPr>
          <w:sz w:val="20"/>
          <w:szCs w:val="20"/>
          <w:lang w:eastAsia="zh-CN"/>
        </w:rPr>
        <w:t xml:space="preserve"> </w:t>
      </w:r>
      <w:r w:rsidR="00D765BD" w:rsidRPr="00C24437">
        <w:rPr>
          <w:sz w:val="20"/>
          <w:szCs w:val="20"/>
          <w:lang w:eastAsia="zh-CN"/>
        </w:rPr>
        <w:t xml:space="preserve">downlink SINR </w:t>
      </w:r>
      <w:r w:rsidR="003E13E4" w:rsidRPr="00C24437">
        <w:rPr>
          <w:sz w:val="20"/>
          <w:szCs w:val="20"/>
          <w:lang w:eastAsia="zh-CN"/>
        </w:rPr>
        <w:t>distribution</w:t>
      </w:r>
    </w:p>
    <w:p w14:paraId="46F6A0BB" w14:textId="77777777" w:rsidR="00A95ECF" w:rsidRDefault="00A95ECF" w:rsidP="00A32EB8">
      <w:pPr>
        <w:rPr>
          <w:lang w:eastAsia="zh-CN"/>
        </w:rPr>
      </w:pPr>
    </w:p>
    <w:p w14:paraId="2766E08B" w14:textId="77777777" w:rsidR="00806900" w:rsidRDefault="00734E7C" w:rsidP="00A32EB8">
      <w:pPr>
        <w:rPr>
          <w:sz w:val="20"/>
          <w:szCs w:val="20"/>
          <w:lang w:eastAsia="zh-CN"/>
        </w:rPr>
      </w:pPr>
      <w:r w:rsidRPr="00DD3118">
        <w:rPr>
          <w:rFonts w:hint="eastAsia"/>
          <w:sz w:val="20"/>
          <w:szCs w:val="20"/>
          <w:lang w:eastAsia="zh-CN"/>
        </w:rPr>
        <w:t>I</w:t>
      </w:r>
      <w:r w:rsidRPr="00DD3118">
        <w:rPr>
          <w:sz w:val="20"/>
          <w:szCs w:val="20"/>
          <w:lang w:eastAsia="zh-CN"/>
        </w:rPr>
        <w:t xml:space="preserve">t can be observed that </w:t>
      </w:r>
      <w:r w:rsidR="00651191" w:rsidRPr="00DD3118">
        <w:rPr>
          <w:sz w:val="20"/>
          <w:szCs w:val="20"/>
          <w:lang w:eastAsia="zh-CN"/>
        </w:rPr>
        <w:t xml:space="preserve">there is </w:t>
      </w:r>
      <w:r w:rsidR="009956B9" w:rsidRPr="00DD3118">
        <w:rPr>
          <w:sz w:val="20"/>
          <w:szCs w:val="20"/>
          <w:lang w:eastAsia="zh-CN"/>
        </w:rPr>
        <w:t xml:space="preserve">only </w:t>
      </w:r>
      <w:r w:rsidR="00D013F0" w:rsidRPr="00DD3118">
        <w:rPr>
          <w:sz w:val="20"/>
          <w:szCs w:val="20"/>
          <w:lang w:eastAsia="zh-CN"/>
        </w:rPr>
        <w:t>9</w:t>
      </w:r>
      <w:r w:rsidR="009956B9" w:rsidRPr="00DD3118">
        <w:rPr>
          <w:sz w:val="20"/>
          <w:szCs w:val="20"/>
          <w:lang w:eastAsia="zh-CN"/>
        </w:rPr>
        <w:t>%</w:t>
      </w:r>
      <w:r w:rsidR="001C62DB">
        <w:rPr>
          <w:sz w:val="20"/>
          <w:szCs w:val="20"/>
          <w:lang w:eastAsia="zh-CN"/>
        </w:rPr>
        <w:t xml:space="preserve"> UE</w:t>
      </w:r>
      <w:r w:rsidR="0063690E">
        <w:rPr>
          <w:sz w:val="20"/>
          <w:szCs w:val="20"/>
          <w:lang w:eastAsia="zh-CN"/>
        </w:rPr>
        <w:t>s</w:t>
      </w:r>
      <w:r w:rsidR="001C62DB">
        <w:rPr>
          <w:sz w:val="20"/>
          <w:szCs w:val="20"/>
          <w:lang w:eastAsia="zh-CN"/>
        </w:rPr>
        <w:t xml:space="preserve"> in the network requires </w:t>
      </w:r>
      <w:proofErr w:type="gramStart"/>
      <w:r w:rsidR="001C62DB">
        <w:rPr>
          <w:sz w:val="20"/>
          <w:szCs w:val="20"/>
          <w:lang w:eastAsia="zh-CN"/>
        </w:rPr>
        <w:t>a</w:t>
      </w:r>
      <w:proofErr w:type="gramEnd"/>
      <w:r w:rsidR="00815B86" w:rsidRPr="00DD3118">
        <w:rPr>
          <w:sz w:val="20"/>
          <w:szCs w:val="20"/>
          <w:lang w:eastAsia="zh-CN"/>
        </w:rPr>
        <w:t xml:space="preserve"> AL16</w:t>
      </w:r>
      <w:r w:rsidR="001C62DB">
        <w:rPr>
          <w:sz w:val="20"/>
          <w:szCs w:val="20"/>
          <w:lang w:eastAsia="zh-CN"/>
        </w:rPr>
        <w:t xml:space="preserve"> PDCCH candidate</w:t>
      </w:r>
      <w:r w:rsidR="009956B9" w:rsidRPr="00DD3118">
        <w:rPr>
          <w:sz w:val="20"/>
          <w:szCs w:val="20"/>
          <w:lang w:eastAsia="zh-CN"/>
        </w:rPr>
        <w:t>. In this case, AL16 is rarely needed.</w:t>
      </w:r>
      <w:r w:rsidR="00C503EE">
        <w:rPr>
          <w:sz w:val="20"/>
          <w:szCs w:val="20"/>
          <w:lang w:eastAsia="zh-CN"/>
        </w:rPr>
        <w:t xml:space="preserve"> </w:t>
      </w:r>
      <w:r w:rsidR="0063690E">
        <w:rPr>
          <w:sz w:val="20"/>
          <w:szCs w:val="20"/>
          <w:lang w:eastAsia="zh-CN"/>
        </w:rPr>
        <w:t>The percentage</w:t>
      </w:r>
      <w:r w:rsidR="006637DA">
        <w:rPr>
          <w:sz w:val="20"/>
          <w:szCs w:val="20"/>
          <w:lang w:eastAsia="zh-CN"/>
        </w:rPr>
        <w:t>s</w:t>
      </w:r>
      <w:r w:rsidR="0063690E">
        <w:rPr>
          <w:sz w:val="20"/>
          <w:szCs w:val="20"/>
          <w:lang w:eastAsia="zh-CN"/>
        </w:rPr>
        <w:t xml:space="preserve"> of UEs</w:t>
      </w:r>
      <w:r w:rsidR="006637DA">
        <w:rPr>
          <w:sz w:val="20"/>
          <w:szCs w:val="20"/>
          <w:lang w:eastAsia="zh-CN"/>
        </w:rPr>
        <w:t xml:space="preserve"> requiring </w:t>
      </w:r>
      <w:proofErr w:type="gramStart"/>
      <w:r w:rsidR="006637DA">
        <w:rPr>
          <w:sz w:val="20"/>
          <w:szCs w:val="20"/>
          <w:lang w:eastAsia="zh-CN"/>
        </w:rPr>
        <w:t>a</w:t>
      </w:r>
      <w:proofErr w:type="gramEnd"/>
      <w:r w:rsidR="006637DA">
        <w:rPr>
          <w:sz w:val="20"/>
          <w:szCs w:val="20"/>
          <w:lang w:eastAsia="zh-CN"/>
        </w:rPr>
        <w:t xml:space="preserve"> AL4 PDCCH candidate and a AL2 PDCCH candidate are 22% and 46%, respectively. </w:t>
      </w:r>
      <w:r w:rsidR="00FE64A3">
        <w:rPr>
          <w:sz w:val="20"/>
          <w:szCs w:val="20"/>
          <w:lang w:eastAsia="zh-CN"/>
        </w:rPr>
        <w:t>Accordingly, we can conclude that lower ALs requiring</w:t>
      </w:r>
      <w:r w:rsidR="00FE64A3" w:rsidRPr="00FE64A3">
        <w:rPr>
          <w:sz w:val="20"/>
          <w:szCs w:val="20"/>
          <w:lang w:eastAsia="zh-CN"/>
        </w:rPr>
        <w:t xml:space="preserve"> a relative high SNR</w:t>
      </w:r>
      <w:r w:rsidR="00FE64A3">
        <w:rPr>
          <w:sz w:val="20"/>
          <w:szCs w:val="20"/>
          <w:lang w:eastAsia="zh-CN"/>
        </w:rPr>
        <w:t xml:space="preserve"> have a higher proportion in actual communication </w:t>
      </w:r>
      <w:r w:rsidR="00536FBF">
        <w:rPr>
          <w:sz w:val="20"/>
          <w:szCs w:val="20"/>
          <w:lang w:eastAsia="zh-CN"/>
        </w:rPr>
        <w:t>systems.</w:t>
      </w:r>
    </w:p>
    <w:p w14:paraId="4B024E17" w14:textId="095545E4" w:rsidR="00D013F0" w:rsidRPr="00DD3118" w:rsidRDefault="00D013F0" w:rsidP="00A32EB8">
      <w:pPr>
        <w:rPr>
          <w:b/>
          <w:i/>
          <w:sz w:val="20"/>
          <w:szCs w:val="20"/>
          <w:lang w:eastAsia="zh-CN"/>
        </w:rPr>
      </w:pPr>
      <w:r w:rsidRPr="00DD3118">
        <w:rPr>
          <w:b/>
          <w:i/>
          <w:sz w:val="20"/>
          <w:szCs w:val="20"/>
          <w:lang w:eastAsia="zh-CN"/>
        </w:rPr>
        <w:t xml:space="preserve">Observation </w:t>
      </w:r>
      <w:r w:rsidR="00B36016" w:rsidRPr="00DD3118">
        <w:rPr>
          <w:b/>
          <w:i/>
          <w:sz w:val="20"/>
          <w:szCs w:val="20"/>
          <w:lang w:eastAsia="zh-CN"/>
        </w:rPr>
        <w:t>4</w:t>
      </w:r>
      <w:r w:rsidRPr="00DD3118">
        <w:rPr>
          <w:b/>
          <w:i/>
          <w:sz w:val="20"/>
          <w:szCs w:val="20"/>
          <w:lang w:eastAsia="zh-CN"/>
        </w:rPr>
        <w:t xml:space="preserve">: Lower ALs </w:t>
      </w:r>
      <w:r w:rsidR="00CC2C32" w:rsidRPr="00DD3118">
        <w:rPr>
          <w:rFonts w:hint="eastAsia"/>
          <w:b/>
          <w:i/>
          <w:sz w:val="20"/>
          <w:szCs w:val="20"/>
          <w:lang w:eastAsia="zh-CN"/>
        </w:rPr>
        <w:t>(</w:t>
      </w:r>
      <w:r w:rsidR="00CC2C32" w:rsidRPr="00DD3118">
        <w:rPr>
          <w:b/>
          <w:i/>
          <w:sz w:val="20"/>
          <w:szCs w:val="20"/>
          <w:lang w:eastAsia="zh-CN"/>
        </w:rPr>
        <w:t xml:space="preserve">AL2&amp;AL4) </w:t>
      </w:r>
      <w:r w:rsidR="00CC2C32" w:rsidRPr="00DD3118">
        <w:rPr>
          <w:rFonts w:hint="eastAsia"/>
          <w:b/>
          <w:i/>
          <w:sz w:val="20"/>
          <w:szCs w:val="20"/>
          <w:lang w:eastAsia="zh-CN"/>
        </w:rPr>
        <w:t>have</w:t>
      </w:r>
      <w:r w:rsidR="00CC2C32" w:rsidRPr="00DD3118">
        <w:rPr>
          <w:b/>
          <w:i/>
          <w:sz w:val="20"/>
          <w:szCs w:val="20"/>
          <w:lang w:eastAsia="zh-CN"/>
        </w:rPr>
        <w:t xml:space="preserve"> </w:t>
      </w:r>
      <w:r w:rsidR="00CC2C32" w:rsidRPr="00DD3118">
        <w:rPr>
          <w:rFonts w:hint="eastAsia"/>
          <w:b/>
          <w:i/>
          <w:sz w:val="20"/>
          <w:szCs w:val="20"/>
          <w:lang w:eastAsia="zh-CN"/>
        </w:rPr>
        <w:t>a</w:t>
      </w:r>
      <w:r w:rsidR="00CC2C32" w:rsidRPr="00DD3118">
        <w:rPr>
          <w:b/>
          <w:i/>
          <w:sz w:val="20"/>
          <w:szCs w:val="20"/>
          <w:lang w:eastAsia="zh-CN"/>
        </w:rPr>
        <w:t xml:space="preserve"> higher proportion in actual communication systems.</w:t>
      </w:r>
    </w:p>
    <w:p w14:paraId="3F843836" w14:textId="30C10E7C" w:rsidR="00477622" w:rsidRDefault="00D071F9" w:rsidP="00A32EB8">
      <w:pPr>
        <w:rPr>
          <w:sz w:val="20"/>
          <w:szCs w:val="20"/>
          <w:lang w:eastAsia="zh-CN"/>
        </w:rPr>
      </w:pPr>
      <w:r w:rsidRPr="00DD3118">
        <w:rPr>
          <w:sz w:val="20"/>
          <w:szCs w:val="20"/>
          <w:lang w:eastAsia="zh-CN"/>
        </w:rPr>
        <w:t xml:space="preserve">On the other hand, </w:t>
      </w:r>
      <w:r w:rsidR="0080770F" w:rsidRPr="00DD3118">
        <w:rPr>
          <w:rFonts w:hint="eastAsia"/>
          <w:sz w:val="20"/>
          <w:szCs w:val="20"/>
          <w:lang w:eastAsia="zh-CN"/>
        </w:rPr>
        <w:t>s</w:t>
      </w:r>
      <w:r w:rsidR="0080770F" w:rsidRPr="00DD3118">
        <w:rPr>
          <w:sz w:val="20"/>
          <w:szCs w:val="20"/>
          <w:lang w:eastAsia="zh-CN"/>
        </w:rPr>
        <w:t xml:space="preserve">cheme #1 introduces more DMRS patterns. For example, if </w:t>
      </w:r>
      <w:r w:rsidR="00FA150A" w:rsidRPr="00DD3118">
        <w:rPr>
          <w:sz w:val="20"/>
          <w:szCs w:val="20"/>
          <w:lang w:eastAsia="zh-CN"/>
        </w:rPr>
        <w:t xml:space="preserve">a </w:t>
      </w:r>
      <w:r w:rsidR="0080770F" w:rsidRPr="00DD3118">
        <w:rPr>
          <w:sz w:val="20"/>
          <w:szCs w:val="20"/>
          <w:lang w:eastAsia="zh-CN"/>
        </w:rPr>
        <w:t>four-port CRS</w:t>
      </w:r>
      <w:r w:rsidR="00E94A26" w:rsidRPr="00DD3118">
        <w:rPr>
          <w:sz w:val="20"/>
          <w:szCs w:val="20"/>
          <w:lang w:eastAsia="zh-CN"/>
        </w:rPr>
        <w:t xml:space="preserve"> is configured</w:t>
      </w:r>
      <w:r w:rsidR="0080770F" w:rsidRPr="00DD3118">
        <w:rPr>
          <w:sz w:val="20"/>
          <w:szCs w:val="20"/>
          <w:lang w:eastAsia="zh-CN"/>
        </w:rPr>
        <w:t xml:space="preserve">, the DMRS pattern on sym1 may vary with v-shift, </w:t>
      </w:r>
      <w:r w:rsidR="009E3609" w:rsidRPr="00DD3118">
        <w:rPr>
          <w:sz w:val="20"/>
          <w:szCs w:val="20"/>
          <w:lang w:eastAsia="zh-CN"/>
        </w:rPr>
        <w:t>e.g</w:t>
      </w:r>
      <w:r w:rsidR="0080770F" w:rsidRPr="00DD3118">
        <w:rPr>
          <w:sz w:val="20"/>
          <w:szCs w:val="20"/>
          <w:lang w:eastAsia="zh-CN"/>
        </w:rPr>
        <w:t>.,</w:t>
      </w:r>
      <w:r w:rsidR="009E3609" w:rsidRPr="00DD3118">
        <w:rPr>
          <w:sz w:val="20"/>
          <w:szCs w:val="20"/>
          <w:lang w:eastAsia="zh-CN"/>
        </w:rPr>
        <w:t xml:space="preserve"> the patterns may include:</w:t>
      </w:r>
      <w:r w:rsidR="0080770F" w:rsidRPr="00DD3118">
        <w:rPr>
          <w:sz w:val="20"/>
          <w:szCs w:val="20"/>
          <w:lang w:eastAsia="zh-CN"/>
        </w:rPr>
        <w:t xml:space="preserve"> {1,5},</w:t>
      </w:r>
      <w:r w:rsidR="002128B4" w:rsidRPr="00DD3118">
        <w:rPr>
          <w:sz w:val="20"/>
          <w:szCs w:val="20"/>
          <w:lang w:eastAsia="zh-CN"/>
        </w:rPr>
        <w:t xml:space="preserve"> {5,9}, {1,9}</w:t>
      </w:r>
      <w:r w:rsidR="0045475E" w:rsidRPr="00DD3118">
        <w:rPr>
          <w:sz w:val="20"/>
          <w:szCs w:val="20"/>
          <w:lang w:eastAsia="zh-CN"/>
        </w:rPr>
        <w:t xml:space="preserve">. Irregular DMRS patterns will increase the implementation complexity of UEs. </w:t>
      </w:r>
      <w:r w:rsidR="0045475E" w:rsidRPr="00DD3118">
        <w:rPr>
          <w:rFonts w:hint="eastAsia"/>
          <w:sz w:val="20"/>
          <w:szCs w:val="20"/>
          <w:lang w:eastAsia="zh-CN"/>
        </w:rPr>
        <w:t>Based</w:t>
      </w:r>
      <w:r w:rsidR="0045475E" w:rsidRPr="00DD3118">
        <w:rPr>
          <w:sz w:val="20"/>
          <w:szCs w:val="20"/>
          <w:lang w:eastAsia="zh-CN"/>
        </w:rPr>
        <w:t xml:space="preserve"> </w:t>
      </w:r>
      <w:r w:rsidR="0045475E" w:rsidRPr="00DD3118">
        <w:rPr>
          <w:rFonts w:hint="eastAsia"/>
          <w:sz w:val="20"/>
          <w:szCs w:val="20"/>
          <w:lang w:eastAsia="zh-CN"/>
        </w:rPr>
        <w:t>on</w:t>
      </w:r>
      <w:r w:rsidR="0045475E" w:rsidRPr="00DD3118">
        <w:rPr>
          <w:sz w:val="20"/>
          <w:szCs w:val="20"/>
          <w:lang w:eastAsia="zh-CN"/>
        </w:rPr>
        <w:t xml:space="preserve"> </w:t>
      </w:r>
      <w:r w:rsidR="0045475E" w:rsidRPr="00DD3118">
        <w:rPr>
          <w:rFonts w:hint="eastAsia"/>
          <w:sz w:val="20"/>
          <w:szCs w:val="20"/>
          <w:lang w:eastAsia="zh-CN"/>
        </w:rPr>
        <w:t>the</w:t>
      </w:r>
      <w:r w:rsidR="0045475E" w:rsidRPr="00DD3118">
        <w:rPr>
          <w:sz w:val="20"/>
          <w:szCs w:val="20"/>
          <w:lang w:eastAsia="zh-CN"/>
        </w:rPr>
        <w:t xml:space="preserve"> above discussion, we </w:t>
      </w:r>
      <w:r w:rsidR="009E3609" w:rsidRPr="00DD3118">
        <w:rPr>
          <w:sz w:val="20"/>
          <w:szCs w:val="20"/>
          <w:lang w:eastAsia="zh-CN"/>
        </w:rPr>
        <w:t xml:space="preserve">believe that </w:t>
      </w:r>
      <w:r w:rsidR="0045475E" w:rsidRPr="00DD3118">
        <w:rPr>
          <w:sz w:val="20"/>
          <w:szCs w:val="20"/>
          <w:lang w:eastAsia="zh-CN"/>
        </w:rPr>
        <w:t xml:space="preserve">the DMRS pattern of scheme#2 is more </w:t>
      </w:r>
      <w:r w:rsidR="001C62DB">
        <w:rPr>
          <w:rFonts w:hint="eastAsia"/>
          <w:sz w:val="20"/>
          <w:szCs w:val="20"/>
          <w:lang w:eastAsia="zh-CN"/>
        </w:rPr>
        <w:t>suitable</w:t>
      </w:r>
      <w:r w:rsidR="0045475E" w:rsidRPr="00DD3118">
        <w:rPr>
          <w:sz w:val="20"/>
          <w:szCs w:val="20"/>
          <w:lang w:eastAsia="zh-CN"/>
        </w:rPr>
        <w:t xml:space="preserve"> </w:t>
      </w:r>
      <w:r w:rsidR="00477622" w:rsidRPr="00DD3118">
        <w:rPr>
          <w:sz w:val="20"/>
          <w:szCs w:val="20"/>
          <w:lang w:eastAsia="zh-CN"/>
        </w:rPr>
        <w:t xml:space="preserve">if PDCCH transmission </w:t>
      </w:r>
      <w:r w:rsidR="00437724" w:rsidRPr="00DD3118">
        <w:rPr>
          <w:sz w:val="20"/>
          <w:szCs w:val="20"/>
          <w:lang w:eastAsia="zh-CN"/>
        </w:rPr>
        <w:t xml:space="preserve">is enabled </w:t>
      </w:r>
      <w:r w:rsidR="00477622" w:rsidRPr="00DD3118">
        <w:rPr>
          <w:sz w:val="20"/>
          <w:szCs w:val="20"/>
          <w:lang w:eastAsia="zh-CN"/>
        </w:rPr>
        <w:t>on symbols with CRS.</w:t>
      </w:r>
    </w:p>
    <w:p w14:paraId="7EE96A6E" w14:textId="32482A32" w:rsidR="00FE64A3" w:rsidRDefault="00536FBF" w:rsidP="00A32EB8">
      <w:pPr>
        <w:rPr>
          <w:sz w:val="20"/>
          <w:szCs w:val="20"/>
          <w:lang w:eastAsia="zh-CN"/>
        </w:rPr>
      </w:pPr>
      <w:r>
        <w:rPr>
          <w:sz w:val="20"/>
          <w:szCs w:val="20"/>
          <w:lang w:eastAsia="zh-CN"/>
        </w:rPr>
        <w:t>From the above analysis from the perspectives of performance, application scenarios and implementation complexity among investigated four schemes, we have the following proposals:</w:t>
      </w:r>
    </w:p>
    <w:p w14:paraId="15879BBB" w14:textId="14990175" w:rsidR="00536FBF" w:rsidRPr="00536FBF" w:rsidRDefault="00536FBF" w:rsidP="00A32EB8">
      <w:pPr>
        <w:rPr>
          <w:b/>
          <w:i/>
          <w:sz w:val="20"/>
          <w:szCs w:val="20"/>
          <w:lang w:eastAsia="zh-CN"/>
        </w:rPr>
      </w:pPr>
      <w:r w:rsidRPr="00536FBF">
        <w:rPr>
          <w:b/>
          <w:i/>
          <w:sz w:val="20"/>
          <w:szCs w:val="20"/>
          <w:lang w:eastAsia="zh-CN"/>
        </w:rPr>
        <w:t xml:space="preserve">Proposal 1: The Rel-18 UE does not expect to receive NR PDCCH DMRS on the REs overlapping with LTE CRS </w:t>
      </w:r>
      <w:proofErr w:type="spellStart"/>
      <w:r w:rsidRPr="00536FBF">
        <w:rPr>
          <w:b/>
          <w:i/>
          <w:sz w:val="20"/>
          <w:szCs w:val="20"/>
          <w:lang w:eastAsia="zh-CN"/>
        </w:rPr>
        <w:t>REs.</w:t>
      </w:r>
      <w:proofErr w:type="spellEnd"/>
    </w:p>
    <w:p w14:paraId="32107ECD" w14:textId="4651A0C8" w:rsidR="00477622" w:rsidRPr="00DD3118" w:rsidRDefault="0045475E" w:rsidP="00477622">
      <w:pPr>
        <w:rPr>
          <w:b/>
          <w:i/>
          <w:sz w:val="20"/>
          <w:szCs w:val="20"/>
          <w:lang w:eastAsia="zh-CN"/>
        </w:rPr>
      </w:pPr>
      <w:r w:rsidRPr="00DD3118">
        <w:rPr>
          <w:sz w:val="20"/>
          <w:szCs w:val="20"/>
          <w:lang w:eastAsia="zh-CN"/>
        </w:rPr>
        <w:t xml:space="preserve"> </w:t>
      </w:r>
      <w:r w:rsidR="00477622" w:rsidRPr="00DD3118">
        <w:rPr>
          <w:b/>
          <w:i/>
          <w:sz w:val="20"/>
          <w:szCs w:val="20"/>
          <w:lang w:eastAsia="zh-CN"/>
        </w:rPr>
        <w:t xml:space="preserve">Proposal 2: </w:t>
      </w:r>
      <w:r w:rsidR="00544D61" w:rsidRPr="00DD3118">
        <w:rPr>
          <w:b/>
          <w:i/>
          <w:sz w:val="20"/>
          <w:szCs w:val="20"/>
          <w:lang w:eastAsia="zh-CN"/>
        </w:rPr>
        <w:t xml:space="preserve"> PDCCH DMRS</w:t>
      </w:r>
      <w:r w:rsidR="001C62DB">
        <w:rPr>
          <w:b/>
          <w:i/>
          <w:sz w:val="20"/>
          <w:szCs w:val="20"/>
          <w:lang w:eastAsia="zh-CN"/>
        </w:rPr>
        <w:t xml:space="preserve"> </w:t>
      </w:r>
      <w:r w:rsidR="001C62DB">
        <w:rPr>
          <w:rFonts w:hint="eastAsia"/>
          <w:b/>
          <w:i/>
          <w:sz w:val="20"/>
          <w:szCs w:val="20"/>
          <w:lang w:eastAsia="zh-CN"/>
        </w:rPr>
        <w:t>is</w:t>
      </w:r>
      <w:r w:rsidR="001C62DB">
        <w:rPr>
          <w:b/>
          <w:i/>
          <w:sz w:val="20"/>
          <w:szCs w:val="20"/>
          <w:lang w:eastAsia="zh-CN"/>
        </w:rPr>
        <w:t xml:space="preserve"> </w:t>
      </w:r>
      <w:r w:rsidR="001C62DB">
        <w:rPr>
          <w:rFonts w:hint="eastAsia"/>
          <w:b/>
          <w:i/>
          <w:sz w:val="20"/>
          <w:szCs w:val="20"/>
          <w:lang w:eastAsia="zh-CN"/>
        </w:rPr>
        <w:t>only</w:t>
      </w:r>
      <w:r w:rsidR="001C62DB">
        <w:rPr>
          <w:b/>
          <w:i/>
          <w:sz w:val="20"/>
          <w:szCs w:val="20"/>
          <w:lang w:eastAsia="zh-CN"/>
        </w:rPr>
        <w:t xml:space="preserve"> </w:t>
      </w:r>
      <w:r w:rsidR="001C62DB">
        <w:rPr>
          <w:rFonts w:hint="eastAsia"/>
          <w:b/>
          <w:i/>
          <w:sz w:val="20"/>
          <w:szCs w:val="20"/>
          <w:lang w:eastAsia="zh-CN"/>
        </w:rPr>
        <w:t>transmitted</w:t>
      </w:r>
      <w:r w:rsidR="00544D61" w:rsidRPr="00DD3118">
        <w:rPr>
          <w:b/>
          <w:i/>
          <w:sz w:val="20"/>
          <w:szCs w:val="20"/>
          <w:lang w:eastAsia="zh-CN"/>
        </w:rPr>
        <w:t xml:space="preserve"> on clean symbols without CRS</w:t>
      </w:r>
      <w:r w:rsidR="001C62DB">
        <w:rPr>
          <w:b/>
          <w:i/>
          <w:sz w:val="20"/>
          <w:szCs w:val="20"/>
          <w:lang w:eastAsia="zh-CN"/>
        </w:rPr>
        <w:t xml:space="preserve"> if </w:t>
      </w:r>
      <w:r w:rsidR="00536FBF">
        <w:rPr>
          <w:b/>
          <w:i/>
          <w:sz w:val="20"/>
          <w:szCs w:val="20"/>
          <w:lang w:eastAsia="zh-CN"/>
        </w:rPr>
        <w:t xml:space="preserve">a </w:t>
      </w:r>
      <w:r w:rsidR="001C62DB">
        <w:rPr>
          <w:b/>
          <w:i/>
          <w:sz w:val="20"/>
          <w:szCs w:val="20"/>
          <w:lang w:eastAsia="zh-CN"/>
        </w:rPr>
        <w:t>CORESET collides with LTE CRS</w:t>
      </w:r>
      <w:r w:rsidR="00477622" w:rsidRPr="00DD3118">
        <w:rPr>
          <w:b/>
          <w:i/>
          <w:sz w:val="20"/>
          <w:szCs w:val="20"/>
          <w:lang w:eastAsia="zh-CN"/>
        </w:rPr>
        <w:t>.</w:t>
      </w:r>
    </w:p>
    <w:p w14:paraId="01DE67C6" w14:textId="77777777" w:rsidR="00673875" w:rsidRDefault="00673875" w:rsidP="00477622">
      <w:pPr>
        <w:rPr>
          <w:b/>
          <w:i/>
          <w:lang w:eastAsia="zh-CN"/>
        </w:rPr>
      </w:pPr>
    </w:p>
    <w:p w14:paraId="0E7BDFDE" w14:textId="1913DDD7" w:rsidR="00673875" w:rsidRPr="00673875" w:rsidRDefault="0087695D" w:rsidP="00673875">
      <w:pPr>
        <w:keepNext/>
        <w:numPr>
          <w:ilvl w:val="1"/>
          <w:numId w:val="2"/>
        </w:numPr>
        <w:tabs>
          <w:tab w:val="clear" w:pos="2703"/>
          <w:tab w:val="num" w:pos="2127"/>
        </w:tabs>
        <w:spacing w:before="120"/>
        <w:ind w:left="567"/>
        <w:outlineLvl w:val="1"/>
        <w:rPr>
          <w:b/>
          <w:bCs/>
          <w:sz w:val="24"/>
        </w:rPr>
      </w:pPr>
      <w:r>
        <w:rPr>
          <w:b/>
          <w:bCs/>
          <w:sz w:val="24"/>
        </w:rPr>
        <w:t>Coexistence of Rel-18 UEs and legacy UEs</w:t>
      </w:r>
    </w:p>
    <w:p w14:paraId="74E4F559" w14:textId="60935D85" w:rsidR="005755CD" w:rsidRPr="00DD3118" w:rsidRDefault="00932D2E" w:rsidP="00A32EB8">
      <w:pPr>
        <w:rPr>
          <w:sz w:val="20"/>
          <w:szCs w:val="20"/>
          <w:lang w:eastAsia="zh-CN"/>
        </w:rPr>
      </w:pPr>
      <w:r w:rsidRPr="00DD3118">
        <w:rPr>
          <w:rFonts w:hint="eastAsia"/>
          <w:sz w:val="20"/>
          <w:szCs w:val="20"/>
          <w:lang w:eastAsia="zh-CN"/>
        </w:rPr>
        <w:t>F</w:t>
      </w:r>
      <w:r w:rsidRPr="00DD3118">
        <w:rPr>
          <w:sz w:val="20"/>
          <w:szCs w:val="20"/>
          <w:lang w:eastAsia="zh-CN"/>
        </w:rPr>
        <w:t>or CSS</w:t>
      </w:r>
      <w:r w:rsidR="009A59CB" w:rsidRPr="00DD3118">
        <w:rPr>
          <w:sz w:val="20"/>
          <w:szCs w:val="20"/>
          <w:lang w:eastAsia="zh-CN"/>
        </w:rPr>
        <w:t xml:space="preserve"> sets</w:t>
      </w:r>
      <w:r w:rsidR="00273A95" w:rsidRPr="00DD3118">
        <w:rPr>
          <w:sz w:val="20"/>
          <w:szCs w:val="20"/>
          <w:lang w:eastAsia="zh-CN"/>
        </w:rPr>
        <w:t>,</w:t>
      </w:r>
      <w:r w:rsidRPr="00DD3118">
        <w:rPr>
          <w:sz w:val="20"/>
          <w:szCs w:val="20"/>
          <w:lang w:eastAsia="zh-CN"/>
        </w:rPr>
        <w:t xml:space="preserve"> such as Type</w:t>
      </w:r>
      <w:r w:rsidR="00207D7A" w:rsidRPr="00DD3118">
        <w:rPr>
          <w:sz w:val="20"/>
          <w:szCs w:val="20"/>
          <w:lang w:eastAsia="zh-CN"/>
        </w:rPr>
        <w:t>0</w:t>
      </w:r>
      <w:r w:rsidR="009A59CB" w:rsidRPr="00DD3118">
        <w:rPr>
          <w:sz w:val="20"/>
          <w:szCs w:val="20"/>
          <w:lang w:eastAsia="zh-CN"/>
        </w:rPr>
        <w:t xml:space="preserve">&amp;Type0A&amp;Type1&amp;Type2-PDCCH CSS sets, </w:t>
      </w:r>
      <w:r w:rsidR="00655618" w:rsidRPr="00DD3118">
        <w:rPr>
          <w:sz w:val="20"/>
          <w:szCs w:val="20"/>
          <w:lang w:eastAsia="zh-CN"/>
        </w:rPr>
        <w:t>they are cell</w:t>
      </w:r>
      <w:r w:rsidR="00273A95" w:rsidRPr="00DD3118">
        <w:rPr>
          <w:sz w:val="20"/>
          <w:szCs w:val="20"/>
          <w:lang w:eastAsia="zh-CN"/>
        </w:rPr>
        <w:t>-</w:t>
      </w:r>
      <w:r w:rsidR="00655618" w:rsidRPr="00DD3118">
        <w:rPr>
          <w:sz w:val="20"/>
          <w:szCs w:val="20"/>
          <w:lang w:eastAsia="zh-CN"/>
        </w:rPr>
        <w:t xml:space="preserve">specific </w:t>
      </w:r>
      <w:r w:rsidR="008561E3" w:rsidRPr="00DD3118">
        <w:rPr>
          <w:sz w:val="20"/>
          <w:szCs w:val="20"/>
          <w:lang w:eastAsia="zh-CN"/>
        </w:rPr>
        <w:t>which can be monitored by both</w:t>
      </w:r>
      <w:r w:rsidR="000463CF" w:rsidRPr="00DD3118">
        <w:rPr>
          <w:sz w:val="20"/>
          <w:szCs w:val="20"/>
          <w:lang w:eastAsia="zh-CN"/>
        </w:rPr>
        <w:t xml:space="preserve"> Rel-18 and legacy </w:t>
      </w:r>
      <w:r w:rsidR="000463CF" w:rsidRPr="00DD3118">
        <w:rPr>
          <w:rFonts w:hint="eastAsia"/>
          <w:sz w:val="20"/>
          <w:szCs w:val="20"/>
          <w:lang w:eastAsia="zh-CN"/>
        </w:rPr>
        <w:t>(</w:t>
      </w:r>
      <w:r w:rsidR="000463CF" w:rsidRPr="00DD3118">
        <w:rPr>
          <w:sz w:val="20"/>
          <w:szCs w:val="20"/>
          <w:lang w:eastAsia="zh-CN"/>
        </w:rPr>
        <w:t>Rel-15</w:t>
      </w:r>
      <w:r w:rsidR="00CA4CC3" w:rsidRPr="00DD3118">
        <w:rPr>
          <w:rFonts w:hint="eastAsia"/>
          <w:sz w:val="20"/>
          <w:szCs w:val="20"/>
          <w:lang w:eastAsia="zh-CN"/>
        </w:rPr>
        <w:t>/</w:t>
      </w:r>
      <w:r w:rsidR="00CA4CC3" w:rsidRPr="00DD3118">
        <w:rPr>
          <w:sz w:val="20"/>
          <w:szCs w:val="20"/>
          <w:lang w:eastAsia="zh-CN"/>
        </w:rPr>
        <w:t>16/17</w:t>
      </w:r>
      <w:r w:rsidR="000463CF" w:rsidRPr="00DD3118">
        <w:rPr>
          <w:sz w:val="20"/>
          <w:szCs w:val="20"/>
          <w:lang w:eastAsia="zh-CN"/>
        </w:rPr>
        <w:t>)</w:t>
      </w:r>
      <w:r w:rsidR="00CA4CC3" w:rsidRPr="00DD3118">
        <w:rPr>
          <w:sz w:val="20"/>
          <w:szCs w:val="20"/>
          <w:lang w:eastAsia="zh-CN"/>
        </w:rPr>
        <w:t xml:space="preserve"> UEs.</w:t>
      </w:r>
      <w:r w:rsidR="008914DD" w:rsidRPr="00DD3118">
        <w:rPr>
          <w:sz w:val="20"/>
          <w:szCs w:val="20"/>
          <w:lang w:eastAsia="zh-CN"/>
        </w:rPr>
        <w:t xml:space="preserve"> Rel-18 UE</w:t>
      </w:r>
      <w:r w:rsidR="00F308A5">
        <w:rPr>
          <w:sz w:val="20"/>
          <w:szCs w:val="20"/>
          <w:lang w:eastAsia="zh-CN"/>
        </w:rPr>
        <w:t>s</w:t>
      </w:r>
      <w:r w:rsidR="008914DD" w:rsidRPr="00DD3118">
        <w:rPr>
          <w:sz w:val="20"/>
          <w:szCs w:val="20"/>
          <w:lang w:eastAsia="zh-CN"/>
        </w:rPr>
        <w:t xml:space="preserve"> </w:t>
      </w:r>
      <w:r w:rsidR="00273A95" w:rsidRPr="00DD3118">
        <w:rPr>
          <w:sz w:val="20"/>
          <w:szCs w:val="20"/>
          <w:lang w:eastAsia="zh-CN"/>
        </w:rPr>
        <w:t>can</w:t>
      </w:r>
      <w:r w:rsidR="008914DD" w:rsidRPr="00DD3118">
        <w:rPr>
          <w:sz w:val="20"/>
          <w:szCs w:val="20"/>
          <w:lang w:eastAsia="zh-CN"/>
        </w:rPr>
        <w:t xml:space="preserve"> support PDCCH </w:t>
      </w:r>
      <w:r w:rsidR="00751F28" w:rsidRPr="00DD3118">
        <w:rPr>
          <w:sz w:val="20"/>
          <w:szCs w:val="20"/>
          <w:lang w:eastAsia="zh-CN"/>
        </w:rPr>
        <w:t>reception</w:t>
      </w:r>
      <w:r w:rsidR="008914DD" w:rsidRPr="00DD3118">
        <w:rPr>
          <w:sz w:val="20"/>
          <w:szCs w:val="20"/>
          <w:lang w:eastAsia="zh-CN"/>
        </w:rPr>
        <w:t xml:space="preserve"> on symbols with CRS while legacy UEs can’t</w:t>
      </w:r>
      <w:r w:rsidR="00273A95" w:rsidRPr="00DD3118">
        <w:rPr>
          <w:sz w:val="20"/>
          <w:szCs w:val="20"/>
          <w:lang w:eastAsia="zh-CN"/>
        </w:rPr>
        <w:t xml:space="preserve">. </w:t>
      </w:r>
      <w:r w:rsidR="008561E3" w:rsidRPr="00DD3118">
        <w:rPr>
          <w:sz w:val="20"/>
          <w:szCs w:val="20"/>
          <w:lang w:eastAsia="zh-CN"/>
        </w:rPr>
        <w:t>Accordingly</w:t>
      </w:r>
      <w:r w:rsidR="00791843" w:rsidRPr="00DD3118">
        <w:rPr>
          <w:sz w:val="20"/>
          <w:szCs w:val="20"/>
          <w:lang w:eastAsia="zh-CN"/>
        </w:rPr>
        <w:t xml:space="preserve">, we do not support the feature of </w:t>
      </w:r>
      <w:r w:rsidR="00405982" w:rsidRPr="00DD3118">
        <w:rPr>
          <w:sz w:val="20"/>
          <w:szCs w:val="20"/>
          <w:lang w:eastAsia="zh-CN"/>
        </w:rPr>
        <w:t xml:space="preserve">PDCCH </w:t>
      </w:r>
      <w:r w:rsidR="00751F28" w:rsidRPr="00DD3118">
        <w:rPr>
          <w:sz w:val="20"/>
          <w:szCs w:val="20"/>
          <w:lang w:eastAsia="zh-CN"/>
        </w:rPr>
        <w:t>reception</w:t>
      </w:r>
      <w:r w:rsidR="00405982" w:rsidRPr="00DD3118">
        <w:rPr>
          <w:sz w:val="20"/>
          <w:szCs w:val="20"/>
          <w:lang w:eastAsia="zh-CN"/>
        </w:rPr>
        <w:t xml:space="preserve"> on symbols with CRS </w:t>
      </w:r>
      <w:r w:rsidR="00791843" w:rsidRPr="00DD3118">
        <w:rPr>
          <w:sz w:val="20"/>
          <w:szCs w:val="20"/>
          <w:lang w:eastAsia="zh-CN"/>
        </w:rPr>
        <w:t>for Rel-18 UE</w:t>
      </w:r>
      <w:r w:rsidR="00015488" w:rsidRPr="00DD3118">
        <w:rPr>
          <w:sz w:val="20"/>
          <w:szCs w:val="20"/>
          <w:lang w:eastAsia="zh-CN"/>
        </w:rPr>
        <w:t>s</w:t>
      </w:r>
      <w:r w:rsidR="00791843" w:rsidRPr="00DD3118">
        <w:rPr>
          <w:sz w:val="20"/>
          <w:szCs w:val="20"/>
          <w:lang w:eastAsia="zh-CN"/>
        </w:rPr>
        <w:t xml:space="preserve"> configur</w:t>
      </w:r>
      <w:r w:rsidR="00015488" w:rsidRPr="00DD3118">
        <w:rPr>
          <w:sz w:val="20"/>
          <w:szCs w:val="20"/>
          <w:lang w:eastAsia="zh-CN"/>
        </w:rPr>
        <w:t>ed</w:t>
      </w:r>
      <w:r w:rsidR="00791843" w:rsidRPr="00DD3118">
        <w:rPr>
          <w:sz w:val="20"/>
          <w:szCs w:val="20"/>
          <w:lang w:eastAsia="zh-CN"/>
        </w:rPr>
        <w:t xml:space="preserve"> with above CSS sets. </w:t>
      </w:r>
    </w:p>
    <w:p w14:paraId="4DA53F90" w14:textId="65032FDD" w:rsidR="009B0C2F" w:rsidRPr="00DD3118" w:rsidRDefault="00751F28" w:rsidP="009B0C2F">
      <w:pPr>
        <w:rPr>
          <w:b/>
          <w:i/>
          <w:sz w:val="20"/>
          <w:szCs w:val="20"/>
          <w:lang w:eastAsia="zh-CN"/>
        </w:rPr>
      </w:pPr>
      <w:r w:rsidRPr="00DD3118">
        <w:rPr>
          <w:b/>
          <w:i/>
          <w:sz w:val="20"/>
          <w:szCs w:val="20"/>
          <w:lang w:eastAsia="zh-CN"/>
        </w:rPr>
        <w:t xml:space="preserve">Proposal 3: </w:t>
      </w:r>
      <w:r w:rsidR="00B57793" w:rsidRPr="00DD3118">
        <w:rPr>
          <w:b/>
          <w:i/>
          <w:sz w:val="20"/>
          <w:szCs w:val="20"/>
          <w:lang w:eastAsia="zh-CN"/>
        </w:rPr>
        <w:t xml:space="preserve">UE </w:t>
      </w:r>
      <w:r w:rsidR="00132126" w:rsidRPr="00DD3118">
        <w:rPr>
          <w:b/>
          <w:i/>
          <w:sz w:val="20"/>
          <w:szCs w:val="20"/>
          <w:lang w:eastAsia="zh-CN"/>
        </w:rPr>
        <w:t>drops the PDCCH candidates in</w:t>
      </w:r>
      <w:r w:rsidR="00B57793" w:rsidRPr="00DD3118">
        <w:rPr>
          <w:b/>
          <w:i/>
          <w:sz w:val="20"/>
          <w:szCs w:val="20"/>
          <w:lang w:eastAsia="zh-CN"/>
        </w:rPr>
        <w:t xml:space="preserve"> </w:t>
      </w:r>
      <w:r w:rsidRPr="00DD3118">
        <w:rPr>
          <w:b/>
          <w:i/>
          <w:sz w:val="20"/>
          <w:szCs w:val="20"/>
          <w:lang w:eastAsia="zh-CN"/>
        </w:rPr>
        <w:t>Type-0/0A/1/2-PDCCH CSS sets</w:t>
      </w:r>
      <w:r w:rsidR="00B57793" w:rsidRPr="00DD3118">
        <w:rPr>
          <w:b/>
          <w:i/>
          <w:sz w:val="20"/>
          <w:szCs w:val="20"/>
          <w:lang w:eastAsia="zh-CN"/>
        </w:rPr>
        <w:t xml:space="preserve"> colliding with LTE CRS</w:t>
      </w:r>
      <w:r w:rsidRPr="00DD3118">
        <w:rPr>
          <w:b/>
          <w:i/>
          <w:sz w:val="20"/>
          <w:szCs w:val="20"/>
          <w:lang w:eastAsia="zh-CN"/>
        </w:rPr>
        <w:t>.</w:t>
      </w:r>
    </w:p>
    <w:p w14:paraId="2B5DEEF7" w14:textId="3FE8EA58" w:rsidR="009B0C2F" w:rsidRDefault="009B0C2F" w:rsidP="00E05839">
      <w:pPr>
        <w:rPr>
          <w:lang w:eastAsia="zh-CN"/>
        </w:rPr>
      </w:pPr>
    </w:p>
    <w:p w14:paraId="0A706C2D" w14:textId="0FE22903" w:rsidR="009B0C2F" w:rsidRPr="00673875" w:rsidRDefault="009B0C2F" w:rsidP="009B0C2F">
      <w:pPr>
        <w:keepNext/>
        <w:numPr>
          <w:ilvl w:val="1"/>
          <w:numId w:val="2"/>
        </w:numPr>
        <w:tabs>
          <w:tab w:val="clear" w:pos="2703"/>
          <w:tab w:val="num" w:pos="2127"/>
        </w:tabs>
        <w:spacing w:before="120"/>
        <w:ind w:left="567"/>
        <w:outlineLvl w:val="1"/>
        <w:rPr>
          <w:b/>
          <w:bCs/>
          <w:sz w:val="24"/>
        </w:rPr>
      </w:pPr>
      <w:r>
        <w:rPr>
          <w:b/>
          <w:bCs/>
          <w:sz w:val="24"/>
        </w:rPr>
        <w:t>Two overlapping CRS rate matching patterns for PDCCH</w:t>
      </w:r>
    </w:p>
    <w:p w14:paraId="6C67FC0C" w14:textId="251027E5" w:rsidR="0020162E" w:rsidRPr="00F42158" w:rsidRDefault="0020162E" w:rsidP="0020162E">
      <w:pPr>
        <w:rPr>
          <w:sz w:val="20"/>
          <w:szCs w:val="20"/>
          <w:lang w:eastAsia="zh-CN"/>
        </w:rPr>
      </w:pPr>
      <w:r w:rsidRPr="00F42158">
        <w:rPr>
          <w:sz w:val="20"/>
          <w:szCs w:val="20"/>
          <w:lang w:eastAsia="zh-CN"/>
        </w:rPr>
        <w:t xml:space="preserve">Another issue that needs to be clarified is the behavior of PDCCH transmission if </w:t>
      </w:r>
      <w:r w:rsidR="000E1495">
        <w:rPr>
          <w:sz w:val="20"/>
          <w:szCs w:val="20"/>
          <w:lang w:eastAsia="zh-CN"/>
        </w:rPr>
        <w:t>a N</w:t>
      </w:r>
      <w:r w:rsidR="00DC612B">
        <w:rPr>
          <w:sz w:val="20"/>
          <w:szCs w:val="20"/>
          <w:lang w:eastAsia="zh-CN"/>
        </w:rPr>
        <w:t>R</w:t>
      </w:r>
      <w:r w:rsidR="000E1495">
        <w:rPr>
          <w:sz w:val="20"/>
          <w:szCs w:val="20"/>
          <w:lang w:eastAsia="zh-CN"/>
        </w:rPr>
        <w:t xml:space="preserve"> </w:t>
      </w:r>
      <w:r w:rsidRPr="00F42158">
        <w:rPr>
          <w:sz w:val="20"/>
          <w:szCs w:val="20"/>
          <w:lang w:eastAsia="zh-CN"/>
        </w:rPr>
        <w:t xml:space="preserve">UE </w:t>
      </w:r>
      <w:r w:rsidRPr="00F42158">
        <w:rPr>
          <w:rFonts w:hint="eastAsia"/>
          <w:sz w:val="20"/>
          <w:szCs w:val="20"/>
          <w:lang w:eastAsia="zh-CN"/>
        </w:rPr>
        <w:t>is</w:t>
      </w:r>
      <w:r w:rsidRPr="00F42158">
        <w:rPr>
          <w:sz w:val="20"/>
          <w:szCs w:val="20"/>
          <w:lang w:eastAsia="zh-CN"/>
        </w:rPr>
        <w:t xml:space="preserve"> configured with two CRS-RM </w:t>
      </w:r>
      <w:r w:rsidR="00DC612B">
        <w:rPr>
          <w:sz w:val="20"/>
          <w:szCs w:val="20"/>
          <w:lang w:eastAsia="zh-CN"/>
        </w:rPr>
        <w:t xml:space="preserve">(rate matching) </w:t>
      </w:r>
      <w:r w:rsidRPr="00F42158">
        <w:rPr>
          <w:sz w:val="20"/>
          <w:szCs w:val="20"/>
          <w:lang w:eastAsia="zh-CN"/>
        </w:rPr>
        <w:t xml:space="preserve">patterns. According to the </w:t>
      </w:r>
      <w:r w:rsidR="00C672CF">
        <w:rPr>
          <w:sz w:val="20"/>
          <w:szCs w:val="20"/>
          <w:lang w:eastAsia="zh-CN"/>
        </w:rPr>
        <w:t xml:space="preserve">objective </w:t>
      </w:r>
      <w:r w:rsidR="00DC612B">
        <w:rPr>
          <w:sz w:val="20"/>
          <w:szCs w:val="20"/>
          <w:lang w:eastAsia="zh-CN"/>
        </w:rPr>
        <w:t xml:space="preserve">of </w:t>
      </w:r>
      <w:r w:rsidR="008328DC">
        <w:rPr>
          <w:sz w:val="20"/>
          <w:szCs w:val="20"/>
          <w:lang w:eastAsia="zh-CN"/>
        </w:rPr>
        <w:t>work item, the NR PDCCH can be received on CORESET</w:t>
      </w:r>
      <w:r w:rsidR="00ED1233">
        <w:rPr>
          <w:sz w:val="20"/>
          <w:szCs w:val="20"/>
          <w:lang w:eastAsia="zh-CN"/>
        </w:rPr>
        <w:t>s</w:t>
      </w:r>
      <w:r w:rsidR="008328DC">
        <w:rPr>
          <w:sz w:val="20"/>
          <w:szCs w:val="20"/>
          <w:lang w:eastAsia="zh-CN"/>
        </w:rPr>
        <w:t xml:space="preserve"> overlapping with LTE CRS REs, and the conflicting REs can be punctured by CRS. However, </w:t>
      </w:r>
      <w:r w:rsidR="00806E39">
        <w:rPr>
          <w:sz w:val="20"/>
          <w:szCs w:val="20"/>
          <w:lang w:eastAsia="zh-CN"/>
        </w:rPr>
        <w:t xml:space="preserve">it is unclear whether the configured two CRS can puncture the NR PDCCH, or only one CRS is applicable for </w:t>
      </w:r>
      <w:r w:rsidR="008A3977">
        <w:rPr>
          <w:sz w:val="20"/>
          <w:szCs w:val="20"/>
          <w:lang w:eastAsia="zh-CN"/>
        </w:rPr>
        <w:t xml:space="preserve">PDCCH puncturing. </w:t>
      </w:r>
      <w:r w:rsidR="007321F7">
        <w:rPr>
          <w:sz w:val="20"/>
          <w:szCs w:val="20"/>
          <w:lang w:eastAsia="zh-CN"/>
        </w:rPr>
        <w:t xml:space="preserve">Generally speaking, </w:t>
      </w:r>
      <w:r w:rsidRPr="00F42158">
        <w:rPr>
          <w:sz w:val="20"/>
          <w:szCs w:val="20"/>
          <w:lang w:eastAsia="zh-CN"/>
        </w:rPr>
        <w:t xml:space="preserve">if enabling two CRS to puncture NR PDCCH, the performance of PDCCH may be severely degraded. </w:t>
      </w:r>
    </w:p>
    <w:p w14:paraId="6C3D56E9" w14:textId="77777777" w:rsidR="0020162E" w:rsidRDefault="0020162E" w:rsidP="0020162E">
      <w:pPr>
        <w:jc w:val="center"/>
        <w:rPr>
          <w:lang w:eastAsia="zh-CN"/>
        </w:rPr>
      </w:pPr>
      <w:r>
        <w:rPr>
          <w:noProof/>
          <w:lang w:eastAsia="zh-CN"/>
        </w:rPr>
        <w:lastRenderedPageBreak/>
        <w:drawing>
          <wp:inline distT="0" distB="0" distL="0" distR="0" wp14:anchorId="0D611341" wp14:editId="23D2BEEC">
            <wp:extent cx="3314039" cy="2191580"/>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68929" cy="2227879"/>
                    </a:xfrm>
                    <a:prstGeom prst="rect">
                      <a:avLst/>
                    </a:prstGeom>
                    <a:noFill/>
                  </pic:spPr>
                </pic:pic>
              </a:graphicData>
            </a:graphic>
          </wp:inline>
        </w:drawing>
      </w:r>
    </w:p>
    <w:p w14:paraId="083C20E8" w14:textId="38169C0F" w:rsidR="0020162E" w:rsidRPr="00402FAE" w:rsidRDefault="0020162E" w:rsidP="0020162E">
      <w:pPr>
        <w:jc w:val="center"/>
        <w:rPr>
          <w:sz w:val="20"/>
          <w:szCs w:val="20"/>
          <w:lang w:eastAsia="zh-CN"/>
        </w:rPr>
      </w:pPr>
      <w:r w:rsidRPr="00402FAE">
        <w:rPr>
          <w:sz w:val="20"/>
          <w:szCs w:val="20"/>
          <w:lang w:eastAsia="zh-CN"/>
        </w:rPr>
        <w:t>Fig</w:t>
      </w:r>
      <w:r w:rsidR="00536FBF">
        <w:rPr>
          <w:sz w:val="20"/>
          <w:szCs w:val="20"/>
          <w:lang w:eastAsia="zh-CN"/>
        </w:rPr>
        <w:t>ure</w:t>
      </w:r>
      <w:r w:rsidRPr="00402FAE">
        <w:rPr>
          <w:sz w:val="20"/>
          <w:szCs w:val="20"/>
          <w:lang w:eastAsia="zh-CN"/>
        </w:rPr>
        <w:t xml:space="preserve"> 2-</w:t>
      </w:r>
      <w:r w:rsidR="00402FAE">
        <w:rPr>
          <w:sz w:val="20"/>
          <w:szCs w:val="20"/>
          <w:lang w:eastAsia="zh-CN"/>
        </w:rPr>
        <w:t>4</w:t>
      </w:r>
      <w:r w:rsidRPr="00402FAE">
        <w:rPr>
          <w:sz w:val="20"/>
          <w:szCs w:val="20"/>
          <w:lang w:eastAsia="zh-CN"/>
        </w:rPr>
        <w:t>: Scenario of PDCCH</w:t>
      </w:r>
      <w:r w:rsidR="00EA6C48">
        <w:rPr>
          <w:sz w:val="20"/>
          <w:szCs w:val="20"/>
          <w:lang w:eastAsia="zh-CN"/>
        </w:rPr>
        <w:t xml:space="preserve"> on</w:t>
      </w:r>
      <w:r w:rsidRPr="00402FAE">
        <w:rPr>
          <w:sz w:val="20"/>
          <w:szCs w:val="20"/>
          <w:lang w:eastAsia="zh-CN"/>
        </w:rPr>
        <w:t xml:space="preserve"> symbols with two CRS-RM patterns </w:t>
      </w:r>
      <w:r w:rsidRPr="00402FAE">
        <w:rPr>
          <w:rFonts w:hint="eastAsia"/>
          <w:sz w:val="20"/>
          <w:szCs w:val="20"/>
          <w:lang w:eastAsia="zh-CN"/>
        </w:rPr>
        <w:t>(</w:t>
      </w:r>
      <w:r w:rsidR="00156503" w:rsidRPr="00402FAE">
        <w:rPr>
          <w:sz w:val="20"/>
          <w:szCs w:val="20"/>
          <w:lang w:eastAsia="zh-CN"/>
        </w:rPr>
        <w:t>two 4-port CRS</w:t>
      </w:r>
      <w:r w:rsidRPr="00402FAE">
        <w:rPr>
          <w:sz w:val="20"/>
          <w:szCs w:val="20"/>
          <w:lang w:eastAsia="zh-CN"/>
        </w:rPr>
        <w:t>)</w:t>
      </w:r>
    </w:p>
    <w:p w14:paraId="05C72C4B" w14:textId="77777777" w:rsidR="0020162E" w:rsidRPr="0076100B" w:rsidRDefault="0020162E" w:rsidP="0020162E">
      <w:pPr>
        <w:jc w:val="center"/>
        <w:rPr>
          <w:sz w:val="18"/>
          <w:szCs w:val="18"/>
          <w:lang w:eastAsia="zh-CN"/>
        </w:rPr>
      </w:pPr>
    </w:p>
    <w:p w14:paraId="6E13325D" w14:textId="3AB681BC" w:rsidR="00466D56" w:rsidRDefault="00C672CF" w:rsidP="0020162E">
      <w:pPr>
        <w:jc w:val="left"/>
        <w:rPr>
          <w:sz w:val="20"/>
          <w:szCs w:val="20"/>
          <w:lang w:eastAsia="zh-CN"/>
        </w:rPr>
      </w:pPr>
      <w:r>
        <w:rPr>
          <w:sz w:val="20"/>
          <w:szCs w:val="20"/>
          <w:lang w:eastAsia="zh-CN"/>
        </w:rPr>
        <w:t>One</w:t>
      </w:r>
      <w:r w:rsidR="0020162E" w:rsidRPr="008004D3">
        <w:rPr>
          <w:sz w:val="20"/>
          <w:szCs w:val="20"/>
          <w:lang w:eastAsia="zh-CN"/>
        </w:rPr>
        <w:t xml:space="preserve"> example </w:t>
      </w:r>
      <w:r>
        <w:rPr>
          <w:sz w:val="20"/>
          <w:szCs w:val="20"/>
          <w:lang w:eastAsia="zh-CN"/>
        </w:rPr>
        <w:t xml:space="preserve">is shown </w:t>
      </w:r>
      <w:r w:rsidR="0020162E" w:rsidRPr="008004D3">
        <w:rPr>
          <w:sz w:val="20"/>
          <w:szCs w:val="20"/>
          <w:lang w:eastAsia="zh-CN"/>
        </w:rPr>
        <w:t>in Fig</w:t>
      </w:r>
      <w:r w:rsidR="00536FBF">
        <w:rPr>
          <w:sz w:val="20"/>
          <w:szCs w:val="20"/>
          <w:lang w:eastAsia="zh-CN"/>
        </w:rPr>
        <w:t>ure</w:t>
      </w:r>
      <w:r w:rsidR="0020162E" w:rsidRPr="008004D3">
        <w:rPr>
          <w:sz w:val="20"/>
          <w:szCs w:val="20"/>
          <w:lang w:eastAsia="zh-CN"/>
        </w:rPr>
        <w:t xml:space="preserve"> 2-</w:t>
      </w:r>
      <w:r w:rsidR="005E7E18">
        <w:rPr>
          <w:sz w:val="20"/>
          <w:szCs w:val="20"/>
          <w:lang w:eastAsia="zh-CN"/>
        </w:rPr>
        <w:t>4</w:t>
      </w:r>
      <w:r w:rsidR="0020162E" w:rsidRPr="008004D3">
        <w:rPr>
          <w:sz w:val="20"/>
          <w:szCs w:val="20"/>
          <w:lang w:eastAsia="zh-CN"/>
        </w:rPr>
        <w:t>,</w:t>
      </w:r>
      <w:r>
        <w:rPr>
          <w:sz w:val="20"/>
          <w:szCs w:val="20"/>
          <w:lang w:eastAsia="zh-CN"/>
        </w:rPr>
        <w:t xml:space="preserve"> wherein</w:t>
      </w:r>
      <w:r w:rsidR="0020162E" w:rsidRPr="008004D3">
        <w:rPr>
          <w:sz w:val="20"/>
          <w:szCs w:val="20"/>
          <w:lang w:eastAsia="zh-CN"/>
        </w:rPr>
        <w:t xml:space="preserve"> only 4 REs are left for PDCCH transmission within an RB on sym</w:t>
      </w:r>
      <w:r w:rsidR="00E142E7">
        <w:rPr>
          <w:sz w:val="20"/>
          <w:szCs w:val="20"/>
          <w:lang w:eastAsia="zh-CN"/>
        </w:rPr>
        <w:t xml:space="preserve">1 </w:t>
      </w:r>
      <w:r w:rsidR="0020162E" w:rsidRPr="008004D3">
        <w:rPr>
          <w:sz w:val="20"/>
          <w:szCs w:val="20"/>
          <w:lang w:eastAsia="zh-CN"/>
        </w:rPr>
        <w:t xml:space="preserve">containing CRS if two 4-port CRS are configured. To be specific, </w:t>
      </w:r>
      <w:r w:rsidR="00154606">
        <w:rPr>
          <w:sz w:val="20"/>
          <w:szCs w:val="20"/>
          <w:lang w:eastAsia="zh-CN"/>
        </w:rPr>
        <w:t>1</w:t>
      </w:r>
      <w:r w:rsidR="00C86DBA">
        <w:rPr>
          <w:sz w:val="20"/>
          <w:szCs w:val="20"/>
          <w:lang w:eastAsia="zh-CN"/>
        </w:rPr>
        <w:t>/3</w:t>
      </w:r>
      <w:r w:rsidR="0020162E" w:rsidRPr="008004D3">
        <w:rPr>
          <w:sz w:val="20"/>
          <w:szCs w:val="20"/>
          <w:lang w:eastAsia="zh-CN"/>
        </w:rPr>
        <w:t xml:space="preserve"> DCI bits are lost if the PDCCH occupies </w:t>
      </w:r>
      <w:r w:rsidR="001E15EF">
        <w:rPr>
          <w:sz w:val="20"/>
          <w:szCs w:val="20"/>
          <w:lang w:eastAsia="zh-CN"/>
        </w:rPr>
        <w:t>sym1</w:t>
      </w:r>
      <w:r w:rsidR="00154606">
        <w:rPr>
          <w:sz w:val="20"/>
          <w:szCs w:val="20"/>
          <w:lang w:eastAsia="zh-CN"/>
        </w:rPr>
        <w:t xml:space="preserve"> and sym2</w:t>
      </w:r>
      <w:r w:rsidR="001E15EF">
        <w:rPr>
          <w:sz w:val="20"/>
          <w:szCs w:val="20"/>
          <w:lang w:eastAsia="zh-CN"/>
        </w:rPr>
        <w:t>.</w:t>
      </w:r>
      <w:r w:rsidR="0020162E" w:rsidRPr="008004D3">
        <w:rPr>
          <w:sz w:val="20"/>
          <w:szCs w:val="20"/>
          <w:lang w:eastAsia="zh-CN"/>
        </w:rPr>
        <w:t xml:space="preserve"> </w:t>
      </w:r>
    </w:p>
    <w:p w14:paraId="66CBC43C" w14:textId="119A8F57" w:rsidR="0020162E" w:rsidRDefault="00306CA6" w:rsidP="000C481C">
      <w:pPr>
        <w:jc w:val="left"/>
        <w:rPr>
          <w:sz w:val="20"/>
          <w:szCs w:val="20"/>
          <w:lang w:eastAsia="zh-CN"/>
        </w:rPr>
      </w:pPr>
      <w:r>
        <w:rPr>
          <w:rFonts w:hint="eastAsia"/>
          <w:sz w:val="20"/>
          <w:szCs w:val="20"/>
          <w:lang w:eastAsia="zh-CN"/>
        </w:rPr>
        <w:t>O</w:t>
      </w:r>
      <w:r>
        <w:rPr>
          <w:sz w:val="20"/>
          <w:szCs w:val="20"/>
          <w:lang w:eastAsia="zh-CN"/>
        </w:rPr>
        <w:t xml:space="preserve">ne solution </w:t>
      </w:r>
      <w:r w:rsidR="00A42E2A">
        <w:rPr>
          <w:sz w:val="20"/>
          <w:szCs w:val="20"/>
          <w:lang w:eastAsia="zh-CN"/>
        </w:rPr>
        <w:t xml:space="preserve">is that if configured with two </w:t>
      </w:r>
      <w:r w:rsidR="00A42E2A" w:rsidRPr="00F42158">
        <w:rPr>
          <w:sz w:val="20"/>
          <w:szCs w:val="20"/>
          <w:lang w:eastAsia="zh-CN"/>
        </w:rPr>
        <w:t>CRS-RM</w:t>
      </w:r>
      <w:r w:rsidR="00A42E2A">
        <w:rPr>
          <w:sz w:val="20"/>
          <w:szCs w:val="20"/>
          <w:lang w:eastAsia="zh-CN"/>
        </w:rPr>
        <w:t xml:space="preserve"> </w:t>
      </w:r>
      <w:r w:rsidR="00A42E2A" w:rsidRPr="00F42158">
        <w:rPr>
          <w:sz w:val="20"/>
          <w:szCs w:val="20"/>
          <w:lang w:eastAsia="zh-CN"/>
        </w:rPr>
        <w:t>patterns</w:t>
      </w:r>
      <w:r w:rsidR="00A42E2A">
        <w:rPr>
          <w:sz w:val="20"/>
          <w:szCs w:val="20"/>
          <w:lang w:eastAsia="zh-CN"/>
        </w:rPr>
        <w:t xml:space="preserve">, </w:t>
      </w:r>
      <w:r w:rsidR="009E78C2">
        <w:rPr>
          <w:sz w:val="20"/>
          <w:szCs w:val="20"/>
          <w:lang w:eastAsia="zh-CN"/>
        </w:rPr>
        <w:t xml:space="preserve">NR PDCCH reception on symbols with LTE CRS </w:t>
      </w:r>
      <w:r w:rsidR="00AD3165">
        <w:rPr>
          <w:sz w:val="20"/>
          <w:szCs w:val="20"/>
          <w:lang w:eastAsia="zh-CN"/>
        </w:rPr>
        <w:t xml:space="preserve">is not supported. </w:t>
      </w:r>
      <w:r w:rsidR="00597614">
        <w:rPr>
          <w:rFonts w:hint="eastAsia"/>
          <w:sz w:val="20"/>
          <w:szCs w:val="20"/>
          <w:lang w:eastAsia="zh-CN"/>
        </w:rPr>
        <w:t>Whereas,</w:t>
      </w:r>
      <w:r w:rsidR="00597614">
        <w:rPr>
          <w:sz w:val="20"/>
          <w:szCs w:val="20"/>
          <w:lang w:eastAsia="zh-CN"/>
        </w:rPr>
        <w:t xml:space="preserve"> </w:t>
      </w:r>
      <w:r w:rsidR="00C672CF">
        <w:rPr>
          <w:sz w:val="20"/>
          <w:szCs w:val="20"/>
          <w:lang w:eastAsia="zh-CN"/>
        </w:rPr>
        <w:t>the number of punctured RE according to two LTE CRS pattern</w:t>
      </w:r>
      <w:r w:rsidR="001E75C6">
        <w:rPr>
          <w:sz w:val="20"/>
          <w:szCs w:val="20"/>
          <w:lang w:eastAsia="zh-CN"/>
        </w:rPr>
        <w:t>s</w:t>
      </w:r>
      <w:r w:rsidR="00C672CF">
        <w:rPr>
          <w:sz w:val="20"/>
          <w:szCs w:val="20"/>
          <w:lang w:eastAsia="zh-CN"/>
        </w:rPr>
        <w:t xml:space="preserve"> may be same as that of single LTE CRS pattern</w:t>
      </w:r>
      <w:r w:rsidR="00334C7F">
        <w:rPr>
          <w:sz w:val="20"/>
          <w:szCs w:val="20"/>
          <w:lang w:eastAsia="zh-CN"/>
        </w:rPr>
        <w:t xml:space="preserve">. </w:t>
      </w:r>
      <w:r w:rsidR="00F823EE">
        <w:rPr>
          <w:rFonts w:hint="eastAsia"/>
          <w:sz w:val="20"/>
          <w:szCs w:val="20"/>
          <w:lang w:eastAsia="zh-CN"/>
        </w:rPr>
        <w:t>One</w:t>
      </w:r>
      <w:r w:rsidR="00F823EE">
        <w:rPr>
          <w:sz w:val="20"/>
          <w:szCs w:val="20"/>
          <w:lang w:eastAsia="zh-CN"/>
        </w:rPr>
        <w:t xml:space="preserve"> example is shown in figure 2-5. </w:t>
      </w:r>
      <w:r w:rsidR="00334C7F">
        <w:rPr>
          <w:sz w:val="20"/>
          <w:szCs w:val="20"/>
          <w:lang w:eastAsia="zh-CN"/>
        </w:rPr>
        <w:t xml:space="preserve">Therefore, the NR PDCCH still be </w:t>
      </w:r>
      <w:r w:rsidR="00C672CF">
        <w:rPr>
          <w:sz w:val="20"/>
          <w:szCs w:val="20"/>
          <w:lang w:eastAsia="zh-CN"/>
        </w:rPr>
        <w:t xml:space="preserve">available </w:t>
      </w:r>
      <w:r w:rsidR="00334C7F">
        <w:rPr>
          <w:sz w:val="20"/>
          <w:szCs w:val="20"/>
          <w:lang w:eastAsia="zh-CN"/>
        </w:rPr>
        <w:t xml:space="preserve">on sym1 and sym2. </w:t>
      </w:r>
      <w:r w:rsidR="00334C7F">
        <w:rPr>
          <w:rFonts w:hint="eastAsia"/>
          <w:sz w:val="20"/>
          <w:szCs w:val="20"/>
          <w:lang w:eastAsia="zh-CN"/>
        </w:rPr>
        <w:t>In</w:t>
      </w:r>
      <w:r w:rsidR="00334C7F">
        <w:rPr>
          <w:sz w:val="20"/>
          <w:szCs w:val="20"/>
          <w:lang w:eastAsia="zh-CN"/>
        </w:rPr>
        <w:t xml:space="preserve"> </w:t>
      </w:r>
      <w:r w:rsidR="00334C7F">
        <w:rPr>
          <w:rFonts w:hint="eastAsia"/>
          <w:sz w:val="20"/>
          <w:szCs w:val="20"/>
          <w:lang w:eastAsia="zh-CN"/>
        </w:rPr>
        <w:t>this</w:t>
      </w:r>
      <w:r w:rsidR="00334C7F">
        <w:rPr>
          <w:sz w:val="20"/>
          <w:szCs w:val="20"/>
          <w:lang w:eastAsia="zh-CN"/>
        </w:rPr>
        <w:t xml:space="preserve"> </w:t>
      </w:r>
      <w:r w:rsidR="00334C7F">
        <w:rPr>
          <w:rFonts w:hint="eastAsia"/>
          <w:sz w:val="20"/>
          <w:szCs w:val="20"/>
          <w:lang w:eastAsia="zh-CN"/>
        </w:rPr>
        <w:t>way,</w:t>
      </w:r>
      <w:r w:rsidR="00334C7F">
        <w:rPr>
          <w:sz w:val="20"/>
          <w:szCs w:val="20"/>
          <w:lang w:eastAsia="zh-CN"/>
        </w:rPr>
        <w:t xml:space="preserve"> a scaling factor can be defined to determine </w:t>
      </w:r>
      <w:r w:rsidR="00132126">
        <w:rPr>
          <w:sz w:val="20"/>
          <w:szCs w:val="20"/>
          <w:lang w:eastAsia="zh-CN"/>
        </w:rPr>
        <w:t xml:space="preserve">whether </w:t>
      </w:r>
      <w:r w:rsidR="00334C7F">
        <w:rPr>
          <w:sz w:val="20"/>
          <w:szCs w:val="20"/>
          <w:lang w:eastAsia="zh-CN"/>
        </w:rPr>
        <w:t xml:space="preserve">the PDCCH reception is </w:t>
      </w:r>
      <w:r w:rsidR="00132126">
        <w:rPr>
          <w:sz w:val="20"/>
          <w:szCs w:val="20"/>
          <w:lang w:eastAsia="zh-CN"/>
        </w:rPr>
        <w:t xml:space="preserve">available </w:t>
      </w:r>
      <w:r w:rsidR="00334C7F">
        <w:rPr>
          <w:sz w:val="20"/>
          <w:szCs w:val="20"/>
          <w:lang w:eastAsia="zh-CN"/>
        </w:rPr>
        <w:t xml:space="preserve">on symbols with LTE CRS. </w:t>
      </w:r>
      <w:r w:rsidR="00836994">
        <w:rPr>
          <w:sz w:val="20"/>
          <w:szCs w:val="20"/>
          <w:lang w:eastAsia="zh-CN"/>
        </w:rPr>
        <w:t>The scaling factor can be defined as the propo</w:t>
      </w:r>
      <w:r w:rsidR="00A7015E">
        <w:rPr>
          <w:sz w:val="20"/>
          <w:szCs w:val="20"/>
          <w:lang w:eastAsia="zh-CN"/>
        </w:rPr>
        <w:t>rtion of CRS R</w:t>
      </w:r>
      <w:r w:rsidR="005E7E18">
        <w:rPr>
          <w:sz w:val="20"/>
          <w:szCs w:val="20"/>
          <w:lang w:eastAsia="zh-CN"/>
        </w:rPr>
        <w:t>E</w:t>
      </w:r>
      <w:r w:rsidR="00A7015E">
        <w:rPr>
          <w:sz w:val="20"/>
          <w:szCs w:val="20"/>
          <w:lang w:eastAsia="zh-CN"/>
        </w:rPr>
        <w:t>s within an RB.</w:t>
      </w:r>
    </w:p>
    <w:p w14:paraId="293A2F96" w14:textId="77777777" w:rsidR="00D449AA" w:rsidRDefault="00D449AA" w:rsidP="00D449AA">
      <w:pPr>
        <w:jc w:val="center"/>
        <w:rPr>
          <w:sz w:val="20"/>
          <w:szCs w:val="20"/>
          <w:lang w:eastAsia="zh-CN"/>
        </w:rPr>
      </w:pPr>
      <w:r>
        <w:rPr>
          <w:noProof/>
          <w:sz w:val="20"/>
          <w:szCs w:val="20"/>
          <w:lang w:eastAsia="zh-CN"/>
        </w:rPr>
        <w:drawing>
          <wp:inline distT="0" distB="0" distL="0" distR="0" wp14:anchorId="167EBF72" wp14:editId="17833DA7">
            <wp:extent cx="3456749" cy="2285956"/>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12219" cy="2322638"/>
                    </a:xfrm>
                    <a:prstGeom prst="rect">
                      <a:avLst/>
                    </a:prstGeom>
                    <a:noFill/>
                  </pic:spPr>
                </pic:pic>
              </a:graphicData>
            </a:graphic>
          </wp:inline>
        </w:drawing>
      </w:r>
    </w:p>
    <w:p w14:paraId="3822C707" w14:textId="4506E54D" w:rsidR="00D449AA" w:rsidRPr="00D449AA" w:rsidRDefault="00D449AA" w:rsidP="00FD21B1">
      <w:pPr>
        <w:jc w:val="center"/>
        <w:rPr>
          <w:rFonts w:hint="eastAsia"/>
          <w:sz w:val="20"/>
          <w:szCs w:val="20"/>
          <w:lang w:eastAsia="zh-CN"/>
        </w:rPr>
      </w:pPr>
      <w:r w:rsidRPr="00D449AA">
        <w:rPr>
          <w:sz w:val="20"/>
          <w:szCs w:val="20"/>
          <w:lang w:eastAsia="zh-CN"/>
        </w:rPr>
        <w:t>Fig</w:t>
      </w:r>
      <w:r w:rsidR="004701F2">
        <w:rPr>
          <w:sz w:val="20"/>
          <w:szCs w:val="20"/>
          <w:lang w:eastAsia="zh-CN"/>
        </w:rPr>
        <w:t>ure</w:t>
      </w:r>
      <w:r w:rsidRPr="00D449AA">
        <w:rPr>
          <w:sz w:val="20"/>
          <w:szCs w:val="20"/>
          <w:lang w:eastAsia="zh-CN"/>
        </w:rPr>
        <w:t xml:space="preserve"> 2-5: Scenario of PDCCH </w:t>
      </w:r>
      <w:r w:rsidR="00EA6C48">
        <w:rPr>
          <w:sz w:val="20"/>
          <w:szCs w:val="20"/>
          <w:lang w:eastAsia="zh-CN"/>
        </w:rPr>
        <w:t>on</w:t>
      </w:r>
      <w:r w:rsidRPr="00D449AA">
        <w:rPr>
          <w:sz w:val="20"/>
          <w:szCs w:val="20"/>
          <w:lang w:eastAsia="zh-CN"/>
        </w:rPr>
        <w:t xml:space="preserve"> symbols with two CRS-RM patterns </w:t>
      </w:r>
      <w:r w:rsidRPr="00D449AA">
        <w:rPr>
          <w:rFonts w:hint="eastAsia"/>
          <w:sz w:val="20"/>
          <w:szCs w:val="20"/>
          <w:lang w:eastAsia="zh-CN"/>
        </w:rPr>
        <w:t>(</w:t>
      </w:r>
      <w:r w:rsidRPr="00D449AA">
        <w:rPr>
          <w:sz w:val="20"/>
          <w:szCs w:val="20"/>
          <w:lang w:eastAsia="zh-CN"/>
        </w:rPr>
        <w:t>one 4-port CRS &amp; one 1-port CRS)</w:t>
      </w:r>
    </w:p>
    <w:p w14:paraId="6D1B04BE" w14:textId="307E835E" w:rsidR="0095239D" w:rsidRPr="00536FBF" w:rsidRDefault="0095239D" w:rsidP="0095239D">
      <w:pPr>
        <w:rPr>
          <w:b/>
          <w:i/>
          <w:sz w:val="20"/>
          <w:szCs w:val="20"/>
          <w:lang w:eastAsia="zh-CN"/>
        </w:rPr>
      </w:pPr>
      <w:r w:rsidRPr="00536FBF">
        <w:rPr>
          <w:b/>
          <w:i/>
          <w:sz w:val="20"/>
          <w:szCs w:val="20"/>
          <w:lang w:eastAsia="zh-CN"/>
        </w:rPr>
        <w:t xml:space="preserve">Proposal 4: A scaling factor is defined to determine </w:t>
      </w:r>
      <w:r w:rsidR="00132126" w:rsidRPr="00536FBF">
        <w:rPr>
          <w:b/>
          <w:i/>
          <w:sz w:val="20"/>
          <w:szCs w:val="20"/>
          <w:lang w:eastAsia="zh-CN"/>
        </w:rPr>
        <w:t xml:space="preserve">whether to receive </w:t>
      </w:r>
      <w:r w:rsidR="00951073" w:rsidRPr="00536FBF">
        <w:rPr>
          <w:b/>
          <w:i/>
          <w:sz w:val="20"/>
          <w:szCs w:val="20"/>
          <w:lang w:eastAsia="zh-CN"/>
        </w:rPr>
        <w:t>PDCCH on CORESET</w:t>
      </w:r>
      <w:r w:rsidR="00F07C15" w:rsidRPr="00536FBF">
        <w:rPr>
          <w:b/>
          <w:i/>
          <w:sz w:val="20"/>
          <w:szCs w:val="20"/>
          <w:lang w:eastAsia="zh-CN"/>
        </w:rPr>
        <w:t>s</w:t>
      </w:r>
      <w:r w:rsidR="00951073" w:rsidRPr="00536FBF">
        <w:rPr>
          <w:b/>
          <w:i/>
          <w:sz w:val="20"/>
          <w:szCs w:val="20"/>
          <w:lang w:eastAsia="zh-CN"/>
        </w:rPr>
        <w:t xml:space="preserve"> overlapping with two</w:t>
      </w:r>
      <w:r w:rsidR="00132126" w:rsidRPr="00536FBF">
        <w:rPr>
          <w:b/>
          <w:i/>
          <w:sz w:val="20"/>
          <w:szCs w:val="20"/>
          <w:lang w:eastAsia="zh-CN"/>
        </w:rPr>
        <w:t xml:space="preserve"> LTE</w:t>
      </w:r>
      <w:r w:rsidR="00951073" w:rsidRPr="00536FBF">
        <w:rPr>
          <w:b/>
          <w:i/>
          <w:sz w:val="20"/>
          <w:szCs w:val="20"/>
          <w:lang w:eastAsia="zh-CN"/>
        </w:rPr>
        <w:t xml:space="preserve"> CRS</w:t>
      </w:r>
      <w:r w:rsidR="00132126" w:rsidRPr="00536FBF">
        <w:rPr>
          <w:b/>
          <w:i/>
          <w:sz w:val="20"/>
          <w:szCs w:val="20"/>
          <w:lang w:eastAsia="zh-CN"/>
        </w:rPr>
        <w:t xml:space="preserve"> pattern</w:t>
      </w:r>
      <w:r w:rsidR="004F6B24">
        <w:rPr>
          <w:b/>
          <w:i/>
          <w:sz w:val="20"/>
          <w:szCs w:val="20"/>
          <w:lang w:eastAsia="zh-CN"/>
        </w:rPr>
        <w:t>s</w:t>
      </w:r>
      <w:r w:rsidR="00951073" w:rsidRPr="00536FBF">
        <w:rPr>
          <w:b/>
          <w:i/>
          <w:sz w:val="20"/>
          <w:szCs w:val="20"/>
          <w:lang w:eastAsia="zh-CN"/>
        </w:rPr>
        <w:t>.</w:t>
      </w:r>
    </w:p>
    <w:p w14:paraId="204D1C3B" w14:textId="77777777" w:rsidR="0020162E" w:rsidRPr="009B0C2F" w:rsidRDefault="0020162E" w:rsidP="00E05839">
      <w:pPr>
        <w:rPr>
          <w:lang w:eastAsia="zh-CN"/>
        </w:rPr>
      </w:pPr>
    </w:p>
    <w:p w14:paraId="516412C1" w14:textId="77777777" w:rsidR="00AE4684" w:rsidRPr="00550F85" w:rsidRDefault="00AE4684" w:rsidP="00AE4684">
      <w:pPr>
        <w:pStyle w:val="1"/>
        <w:tabs>
          <w:tab w:val="num" w:pos="851"/>
        </w:tabs>
        <w:ind w:left="426"/>
      </w:pPr>
      <w:r w:rsidRPr="00550F85">
        <w:t>Conclusion</w:t>
      </w:r>
    </w:p>
    <w:p w14:paraId="07305354" w14:textId="60693317" w:rsidR="00AE4684" w:rsidRPr="00550F85" w:rsidRDefault="00AE4684" w:rsidP="00AE4684">
      <w:pPr>
        <w:rPr>
          <w:b/>
          <w:i/>
        </w:rPr>
      </w:pPr>
      <w:r w:rsidRPr="00550F85">
        <w:rPr>
          <w:lang w:val="en-GB"/>
        </w:rPr>
        <w:t xml:space="preserve">According to the above discussions, we have the following </w:t>
      </w:r>
      <w:r w:rsidR="00572571">
        <w:rPr>
          <w:lang w:val="en-GB"/>
        </w:rPr>
        <w:t>observation</w:t>
      </w:r>
      <w:r w:rsidR="000706A7">
        <w:rPr>
          <w:lang w:val="en-GB"/>
        </w:rPr>
        <w:t>s</w:t>
      </w:r>
      <w:r w:rsidR="00572571">
        <w:rPr>
          <w:lang w:val="en-GB"/>
        </w:rPr>
        <w:t xml:space="preserve"> and </w:t>
      </w:r>
      <w:r w:rsidRPr="00550F85">
        <w:rPr>
          <w:lang w:val="en-GB"/>
        </w:rPr>
        <w:t>proposals:</w:t>
      </w:r>
    </w:p>
    <w:p w14:paraId="14B51744" w14:textId="19459A70" w:rsidR="00536FBF" w:rsidRDefault="00536FBF" w:rsidP="00536FBF">
      <w:pPr>
        <w:rPr>
          <w:b/>
          <w:i/>
          <w:sz w:val="20"/>
          <w:szCs w:val="20"/>
          <w:lang w:eastAsia="zh-CN"/>
        </w:rPr>
      </w:pPr>
      <w:r w:rsidRPr="007E5310">
        <w:rPr>
          <w:b/>
          <w:i/>
          <w:sz w:val="20"/>
          <w:szCs w:val="20"/>
          <w:lang w:eastAsia="zh-CN"/>
        </w:rPr>
        <w:t xml:space="preserve">Observation 1: </w:t>
      </w:r>
      <w:r>
        <w:rPr>
          <w:b/>
          <w:i/>
          <w:sz w:val="20"/>
          <w:szCs w:val="20"/>
          <w:lang w:eastAsia="zh-CN"/>
        </w:rPr>
        <w:t xml:space="preserve">Scheme#3 where the UE </w:t>
      </w:r>
      <w:r w:rsidRPr="001416ED">
        <w:rPr>
          <w:b/>
          <w:i/>
          <w:sz w:val="20"/>
          <w:szCs w:val="20"/>
          <w:lang w:eastAsia="zh-CN"/>
        </w:rPr>
        <w:t xml:space="preserve">receives </w:t>
      </w:r>
      <w:r w:rsidR="00E958D2">
        <w:rPr>
          <w:b/>
          <w:i/>
          <w:sz w:val="20"/>
          <w:szCs w:val="20"/>
          <w:lang w:eastAsia="zh-CN"/>
        </w:rPr>
        <w:t>“</w:t>
      </w:r>
      <w:r w:rsidRPr="001416ED">
        <w:rPr>
          <w:b/>
          <w:i/>
          <w:sz w:val="20"/>
          <w:szCs w:val="20"/>
          <w:lang w:eastAsia="zh-CN"/>
        </w:rPr>
        <w:t>NR PDCCH DMRS</w:t>
      </w:r>
      <w:r w:rsidR="00E958D2">
        <w:rPr>
          <w:b/>
          <w:i/>
          <w:sz w:val="20"/>
          <w:szCs w:val="20"/>
          <w:lang w:eastAsia="zh-CN"/>
        </w:rPr>
        <w:t>”</w:t>
      </w:r>
      <w:r w:rsidRPr="001416ED">
        <w:rPr>
          <w:b/>
          <w:i/>
          <w:sz w:val="20"/>
          <w:szCs w:val="20"/>
          <w:lang w:eastAsia="zh-CN"/>
        </w:rPr>
        <w:t xml:space="preserve"> on the REs overlapping with LTE CRS REs</w:t>
      </w:r>
      <w:r>
        <w:rPr>
          <w:b/>
          <w:i/>
          <w:sz w:val="20"/>
          <w:szCs w:val="20"/>
          <w:lang w:eastAsia="zh-CN"/>
        </w:rPr>
        <w:t xml:space="preserve"> performs the worst among the investigated four schemes.</w:t>
      </w:r>
    </w:p>
    <w:p w14:paraId="024A3E95" w14:textId="77777777" w:rsidR="00536FBF" w:rsidRDefault="00536FBF" w:rsidP="00536FBF">
      <w:pPr>
        <w:rPr>
          <w:b/>
          <w:i/>
          <w:sz w:val="20"/>
          <w:szCs w:val="20"/>
          <w:lang w:eastAsia="zh-CN"/>
        </w:rPr>
      </w:pPr>
      <w:r>
        <w:rPr>
          <w:rFonts w:hint="eastAsia"/>
          <w:b/>
          <w:i/>
          <w:sz w:val="20"/>
          <w:szCs w:val="20"/>
          <w:lang w:eastAsia="zh-CN"/>
        </w:rPr>
        <w:t>Observation</w:t>
      </w:r>
      <w:r>
        <w:rPr>
          <w:b/>
          <w:i/>
          <w:sz w:val="20"/>
          <w:szCs w:val="20"/>
          <w:lang w:eastAsia="zh-CN"/>
        </w:rPr>
        <w:t xml:space="preserve"> 2</w:t>
      </w:r>
      <w:r>
        <w:rPr>
          <w:rFonts w:hint="eastAsia"/>
          <w:b/>
          <w:i/>
          <w:sz w:val="20"/>
          <w:szCs w:val="20"/>
          <w:lang w:eastAsia="zh-CN"/>
        </w:rPr>
        <w:t>：</w:t>
      </w:r>
      <w:r>
        <w:rPr>
          <w:rFonts w:hint="eastAsia"/>
          <w:b/>
          <w:i/>
          <w:sz w:val="20"/>
          <w:szCs w:val="20"/>
          <w:lang w:eastAsia="zh-CN"/>
        </w:rPr>
        <w:t>Scheme#</w:t>
      </w:r>
      <w:r>
        <w:rPr>
          <w:b/>
          <w:i/>
          <w:sz w:val="20"/>
          <w:szCs w:val="20"/>
          <w:lang w:eastAsia="zh-CN"/>
        </w:rPr>
        <w:t xml:space="preserve">1 </w:t>
      </w:r>
      <w:r>
        <w:rPr>
          <w:rFonts w:hint="eastAsia"/>
          <w:b/>
          <w:i/>
          <w:sz w:val="20"/>
          <w:szCs w:val="20"/>
          <w:lang w:eastAsia="zh-CN"/>
        </w:rPr>
        <w:t>and</w:t>
      </w:r>
      <w:r>
        <w:rPr>
          <w:b/>
          <w:i/>
          <w:sz w:val="20"/>
          <w:szCs w:val="20"/>
          <w:lang w:eastAsia="zh-CN"/>
        </w:rPr>
        <w:t xml:space="preserve"> s</w:t>
      </w:r>
      <w:r>
        <w:rPr>
          <w:rFonts w:hint="eastAsia"/>
          <w:b/>
          <w:i/>
          <w:sz w:val="20"/>
          <w:szCs w:val="20"/>
          <w:lang w:eastAsia="zh-CN"/>
        </w:rPr>
        <w:t>cheme#</w:t>
      </w:r>
      <w:r>
        <w:rPr>
          <w:b/>
          <w:i/>
          <w:sz w:val="20"/>
          <w:szCs w:val="20"/>
          <w:lang w:eastAsia="zh-CN"/>
        </w:rPr>
        <w:t xml:space="preserve">2 </w:t>
      </w:r>
      <w:r>
        <w:rPr>
          <w:rFonts w:hint="eastAsia"/>
          <w:b/>
          <w:i/>
          <w:sz w:val="20"/>
          <w:szCs w:val="20"/>
          <w:lang w:eastAsia="zh-CN"/>
        </w:rPr>
        <w:t>perform</w:t>
      </w:r>
      <w:r>
        <w:rPr>
          <w:b/>
          <w:i/>
          <w:sz w:val="20"/>
          <w:szCs w:val="20"/>
          <w:lang w:eastAsia="zh-CN"/>
        </w:rPr>
        <w:t xml:space="preserve"> </w:t>
      </w:r>
      <w:r>
        <w:rPr>
          <w:rFonts w:hint="eastAsia"/>
          <w:b/>
          <w:i/>
          <w:sz w:val="20"/>
          <w:szCs w:val="20"/>
          <w:lang w:eastAsia="zh-CN"/>
        </w:rPr>
        <w:t>only</w:t>
      </w:r>
      <w:r>
        <w:rPr>
          <w:b/>
          <w:i/>
          <w:sz w:val="20"/>
          <w:szCs w:val="20"/>
          <w:lang w:eastAsia="zh-CN"/>
        </w:rPr>
        <w:t xml:space="preserve"> slightly worse than the baseline.</w:t>
      </w:r>
    </w:p>
    <w:p w14:paraId="754F9A6A" w14:textId="4C837305" w:rsidR="00536FBF" w:rsidRDefault="00536FBF" w:rsidP="00536FBF">
      <w:pPr>
        <w:rPr>
          <w:b/>
          <w:i/>
          <w:sz w:val="20"/>
          <w:szCs w:val="20"/>
          <w:lang w:eastAsia="zh-CN"/>
        </w:rPr>
      </w:pPr>
      <w:r>
        <w:rPr>
          <w:rFonts w:hint="eastAsia"/>
          <w:b/>
          <w:i/>
          <w:sz w:val="20"/>
          <w:szCs w:val="20"/>
          <w:lang w:eastAsia="zh-CN"/>
        </w:rPr>
        <w:t>Observation</w:t>
      </w:r>
      <w:r>
        <w:rPr>
          <w:b/>
          <w:i/>
          <w:sz w:val="20"/>
          <w:szCs w:val="20"/>
          <w:lang w:eastAsia="zh-CN"/>
        </w:rPr>
        <w:t xml:space="preserve"> 3</w:t>
      </w:r>
      <w:r>
        <w:rPr>
          <w:rFonts w:hint="eastAsia"/>
          <w:b/>
          <w:i/>
          <w:sz w:val="20"/>
          <w:szCs w:val="20"/>
          <w:lang w:eastAsia="zh-CN"/>
        </w:rPr>
        <w:t>：</w:t>
      </w:r>
      <w:r>
        <w:rPr>
          <w:rFonts w:hint="eastAsia"/>
          <w:b/>
          <w:i/>
          <w:sz w:val="20"/>
          <w:szCs w:val="20"/>
          <w:lang w:eastAsia="zh-CN"/>
        </w:rPr>
        <w:t>Scheme#</w:t>
      </w:r>
      <w:r>
        <w:rPr>
          <w:b/>
          <w:i/>
          <w:sz w:val="20"/>
          <w:szCs w:val="20"/>
          <w:lang w:eastAsia="zh-CN"/>
        </w:rPr>
        <w:t>2 outperforms scheme#1 when the channel condition is relative good with smaller ALs, while scheme#2 performs only slightly worse than scheme#1 with higher ALs.</w:t>
      </w:r>
    </w:p>
    <w:p w14:paraId="61F6E709" w14:textId="77777777" w:rsidR="00536FBF" w:rsidRPr="00DD3118" w:rsidRDefault="00536FBF" w:rsidP="00536FBF">
      <w:pPr>
        <w:rPr>
          <w:b/>
          <w:i/>
          <w:sz w:val="20"/>
          <w:szCs w:val="20"/>
          <w:lang w:eastAsia="zh-CN"/>
        </w:rPr>
      </w:pPr>
      <w:r w:rsidRPr="00DD3118">
        <w:rPr>
          <w:b/>
          <w:i/>
          <w:sz w:val="20"/>
          <w:szCs w:val="20"/>
          <w:lang w:eastAsia="zh-CN"/>
        </w:rPr>
        <w:t xml:space="preserve">Observation 4: Lower ALs </w:t>
      </w:r>
      <w:r w:rsidRPr="00DD3118">
        <w:rPr>
          <w:rFonts w:hint="eastAsia"/>
          <w:b/>
          <w:i/>
          <w:sz w:val="20"/>
          <w:szCs w:val="20"/>
          <w:lang w:eastAsia="zh-CN"/>
        </w:rPr>
        <w:t>(</w:t>
      </w:r>
      <w:r w:rsidRPr="00DD3118">
        <w:rPr>
          <w:b/>
          <w:i/>
          <w:sz w:val="20"/>
          <w:szCs w:val="20"/>
          <w:lang w:eastAsia="zh-CN"/>
        </w:rPr>
        <w:t xml:space="preserve">AL2&amp;AL4) </w:t>
      </w:r>
      <w:r w:rsidRPr="00DD3118">
        <w:rPr>
          <w:rFonts w:hint="eastAsia"/>
          <w:b/>
          <w:i/>
          <w:sz w:val="20"/>
          <w:szCs w:val="20"/>
          <w:lang w:eastAsia="zh-CN"/>
        </w:rPr>
        <w:t>have</w:t>
      </w:r>
      <w:r w:rsidRPr="00DD3118">
        <w:rPr>
          <w:b/>
          <w:i/>
          <w:sz w:val="20"/>
          <w:szCs w:val="20"/>
          <w:lang w:eastAsia="zh-CN"/>
        </w:rPr>
        <w:t xml:space="preserve"> </w:t>
      </w:r>
      <w:r w:rsidRPr="00DD3118">
        <w:rPr>
          <w:rFonts w:hint="eastAsia"/>
          <w:b/>
          <w:i/>
          <w:sz w:val="20"/>
          <w:szCs w:val="20"/>
          <w:lang w:eastAsia="zh-CN"/>
        </w:rPr>
        <w:t>a</w:t>
      </w:r>
      <w:r w:rsidRPr="00DD3118">
        <w:rPr>
          <w:b/>
          <w:i/>
          <w:sz w:val="20"/>
          <w:szCs w:val="20"/>
          <w:lang w:eastAsia="zh-CN"/>
        </w:rPr>
        <w:t xml:space="preserve"> higher proportion in actual communication systems.</w:t>
      </w:r>
    </w:p>
    <w:p w14:paraId="3D60C461" w14:textId="77777777" w:rsidR="00536FBF" w:rsidRPr="00536FBF" w:rsidRDefault="00536FBF" w:rsidP="00536FBF">
      <w:pPr>
        <w:rPr>
          <w:b/>
          <w:i/>
          <w:sz w:val="20"/>
          <w:szCs w:val="20"/>
          <w:lang w:eastAsia="zh-CN"/>
        </w:rPr>
      </w:pPr>
      <w:r w:rsidRPr="00536FBF">
        <w:rPr>
          <w:b/>
          <w:i/>
          <w:sz w:val="20"/>
          <w:szCs w:val="20"/>
          <w:lang w:eastAsia="zh-CN"/>
        </w:rPr>
        <w:lastRenderedPageBreak/>
        <w:t xml:space="preserve">Proposal 1: The Rel-18 UE does not expect to receive NR PDCCH DMRS on the REs overlapping with LTE CRS </w:t>
      </w:r>
      <w:proofErr w:type="spellStart"/>
      <w:r w:rsidRPr="00536FBF">
        <w:rPr>
          <w:b/>
          <w:i/>
          <w:sz w:val="20"/>
          <w:szCs w:val="20"/>
          <w:lang w:eastAsia="zh-CN"/>
        </w:rPr>
        <w:t>REs.</w:t>
      </w:r>
      <w:proofErr w:type="spellEnd"/>
    </w:p>
    <w:p w14:paraId="445AA46A" w14:textId="77777777" w:rsidR="00536FBF" w:rsidRPr="00DD3118" w:rsidRDefault="00536FBF" w:rsidP="00536FBF">
      <w:pPr>
        <w:rPr>
          <w:b/>
          <w:i/>
          <w:sz w:val="20"/>
          <w:szCs w:val="20"/>
          <w:lang w:eastAsia="zh-CN"/>
        </w:rPr>
      </w:pPr>
      <w:r w:rsidRPr="00DD3118">
        <w:rPr>
          <w:sz w:val="20"/>
          <w:szCs w:val="20"/>
          <w:lang w:eastAsia="zh-CN"/>
        </w:rPr>
        <w:t xml:space="preserve"> </w:t>
      </w:r>
      <w:r w:rsidRPr="00DD3118">
        <w:rPr>
          <w:b/>
          <w:i/>
          <w:sz w:val="20"/>
          <w:szCs w:val="20"/>
          <w:lang w:eastAsia="zh-CN"/>
        </w:rPr>
        <w:t>Proposal 2:  PDCCH DMRS</w:t>
      </w:r>
      <w:r>
        <w:rPr>
          <w:b/>
          <w:i/>
          <w:sz w:val="20"/>
          <w:szCs w:val="20"/>
          <w:lang w:eastAsia="zh-CN"/>
        </w:rPr>
        <w:t xml:space="preserve"> </w:t>
      </w:r>
      <w:r>
        <w:rPr>
          <w:rFonts w:hint="eastAsia"/>
          <w:b/>
          <w:i/>
          <w:sz w:val="20"/>
          <w:szCs w:val="20"/>
          <w:lang w:eastAsia="zh-CN"/>
        </w:rPr>
        <w:t>is</w:t>
      </w:r>
      <w:r>
        <w:rPr>
          <w:b/>
          <w:i/>
          <w:sz w:val="20"/>
          <w:szCs w:val="20"/>
          <w:lang w:eastAsia="zh-CN"/>
        </w:rPr>
        <w:t xml:space="preserve"> </w:t>
      </w:r>
      <w:r>
        <w:rPr>
          <w:rFonts w:hint="eastAsia"/>
          <w:b/>
          <w:i/>
          <w:sz w:val="20"/>
          <w:szCs w:val="20"/>
          <w:lang w:eastAsia="zh-CN"/>
        </w:rPr>
        <w:t>only</w:t>
      </w:r>
      <w:r>
        <w:rPr>
          <w:b/>
          <w:i/>
          <w:sz w:val="20"/>
          <w:szCs w:val="20"/>
          <w:lang w:eastAsia="zh-CN"/>
        </w:rPr>
        <w:t xml:space="preserve"> </w:t>
      </w:r>
      <w:r>
        <w:rPr>
          <w:rFonts w:hint="eastAsia"/>
          <w:b/>
          <w:i/>
          <w:sz w:val="20"/>
          <w:szCs w:val="20"/>
          <w:lang w:eastAsia="zh-CN"/>
        </w:rPr>
        <w:t>transmitted</w:t>
      </w:r>
      <w:r w:rsidRPr="00DD3118">
        <w:rPr>
          <w:b/>
          <w:i/>
          <w:sz w:val="20"/>
          <w:szCs w:val="20"/>
          <w:lang w:eastAsia="zh-CN"/>
        </w:rPr>
        <w:t xml:space="preserve"> on clean symbols without CRS</w:t>
      </w:r>
      <w:r>
        <w:rPr>
          <w:b/>
          <w:i/>
          <w:sz w:val="20"/>
          <w:szCs w:val="20"/>
          <w:lang w:eastAsia="zh-CN"/>
        </w:rPr>
        <w:t xml:space="preserve"> if a CORESET collides with LTE CRS</w:t>
      </w:r>
      <w:r w:rsidRPr="00DD3118">
        <w:rPr>
          <w:b/>
          <w:i/>
          <w:sz w:val="20"/>
          <w:szCs w:val="20"/>
          <w:lang w:eastAsia="zh-CN"/>
        </w:rPr>
        <w:t>.</w:t>
      </w:r>
    </w:p>
    <w:p w14:paraId="2B60901E" w14:textId="341C7B38" w:rsidR="00536FBF" w:rsidRPr="00DD3118" w:rsidRDefault="00536FBF" w:rsidP="00536FBF">
      <w:pPr>
        <w:rPr>
          <w:b/>
          <w:i/>
          <w:sz w:val="20"/>
          <w:szCs w:val="20"/>
          <w:lang w:eastAsia="zh-CN"/>
        </w:rPr>
      </w:pPr>
      <w:r w:rsidRPr="00DD3118">
        <w:rPr>
          <w:b/>
          <w:i/>
          <w:sz w:val="20"/>
          <w:szCs w:val="20"/>
          <w:lang w:eastAsia="zh-CN"/>
        </w:rPr>
        <w:t>Proposal 3: UE drops the PDCCH candidates in Type-0/0A/1/2-PDCCH CSS sets colliding with LTE CRS.</w:t>
      </w:r>
    </w:p>
    <w:p w14:paraId="78313A2B" w14:textId="575060D2" w:rsidR="00D75225" w:rsidRPr="00EE7341" w:rsidRDefault="00536FBF" w:rsidP="000706A7">
      <w:pPr>
        <w:rPr>
          <w:rFonts w:hint="eastAsia"/>
          <w:b/>
          <w:i/>
          <w:sz w:val="20"/>
          <w:szCs w:val="20"/>
          <w:lang w:eastAsia="zh-CN"/>
        </w:rPr>
      </w:pPr>
      <w:r w:rsidRPr="00536FBF">
        <w:rPr>
          <w:b/>
          <w:i/>
          <w:sz w:val="20"/>
          <w:szCs w:val="20"/>
          <w:lang w:eastAsia="zh-CN"/>
        </w:rPr>
        <w:t>Proposal 4: A scaling factor is defined to determine whether to receive PDCCH on CORESETs overlapping with two LTE CRS pattern</w:t>
      </w:r>
      <w:r w:rsidR="004F6B24">
        <w:rPr>
          <w:b/>
          <w:i/>
          <w:sz w:val="20"/>
          <w:szCs w:val="20"/>
          <w:lang w:eastAsia="zh-CN"/>
        </w:rPr>
        <w:t>s</w:t>
      </w:r>
      <w:r w:rsidRPr="00536FBF">
        <w:rPr>
          <w:b/>
          <w:i/>
          <w:sz w:val="20"/>
          <w:szCs w:val="20"/>
          <w:lang w:eastAsia="zh-CN"/>
        </w:rPr>
        <w:t>.</w:t>
      </w:r>
    </w:p>
    <w:p w14:paraId="3317C0D9" w14:textId="419F2E62" w:rsidR="00AE4684" w:rsidRPr="00550F85" w:rsidRDefault="00AE4684" w:rsidP="00947DEF">
      <w:pPr>
        <w:autoSpaceDE/>
        <w:autoSpaceDN/>
        <w:adjustRightInd/>
        <w:snapToGrid/>
        <w:spacing w:after="0"/>
        <w:jc w:val="left"/>
        <w:rPr>
          <w:b/>
          <w:i/>
        </w:rPr>
      </w:pPr>
    </w:p>
    <w:p w14:paraId="4F072B53" w14:textId="77777777" w:rsidR="00AE4684" w:rsidRPr="00550F85" w:rsidRDefault="00AE4684" w:rsidP="00AE4684">
      <w:pPr>
        <w:pStyle w:val="1"/>
        <w:tabs>
          <w:tab w:val="clear" w:pos="716"/>
          <w:tab w:val="num" w:pos="851"/>
        </w:tabs>
        <w:ind w:left="426"/>
        <w:rPr>
          <w:color w:val="000000"/>
        </w:rPr>
      </w:pPr>
      <w:r w:rsidRPr="00374E31">
        <w:t>References</w:t>
      </w:r>
    </w:p>
    <w:p w14:paraId="33AB7660" w14:textId="684EF314" w:rsidR="00AE4684" w:rsidRDefault="006B5F56" w:rsidP="00AE4684">
      <w:pPr>
        <w:rPr>
          <w:sz w:val="20"/>
          <w:szCs w:val="20"/>
          <w:lang w:eastAsia="zh-CN"/>
        </w:rPr>
      </w:pPr>
      <w:r w:rsidRPr="00E73966">
        <w:rPr>
          <w:rFonts w:hint="eastAsia"/>
          <w:sz w:val="20"/>
          <w:szCs w:val="20"/>
          <w:lang w:eastAsia="zh-CN"/>
        </w:rPr>
        <w:t>[</w:t>
      </w:r>
      <w:r>
        <w:rPr>
          <w:sz w:val="20"/>
          <w:szCs w:val="20"/>
          <w:lang w:eastAsia="zh-CN"/>
        </w:rPr>
        <w:t>1</w:t>
      </w:r>
      <w:r w:rsidRPr="00E73966">
        <w:rPr>
          <w:sz w:val="20"/>
          <w:szCs w:val="20"/>
          <w:lang w:eastAsia="zh-CN"/>
        </w:rPr>
        <w:t xml:space="preserve">] RAN1 Chair’s Notes of 3GPP TSG RAN WG1 #109-e </w:t>
      </w:r>
      <w:r w:rsidRPr="00E73966">
        <w:rPr>
          <w:rFonts w:hint="eastAsia"/>
          <w:sz w:val="20"/>
          <w:szCs w:val="20"/>
          <w:lang w:eastAsia="zh-CN"/>
        </w:rPr>
        <w:t>e</w:t>
      </w:r>
      <w:r w:rsidRPr="00E73966">
        <w:rPr>
          <w:sz w:val="20"/>
          <w:szCs w:val="20"/>
          <w:lang w:eastAsia="zh-CN"/>
        </w:rPr>
        <w:t>-Meeting, May 9th – 20th, 2022.</w:t>
      </w:r>
    </w:p>
    <w:p w14:paraId="37D02400" w14:textId="77777777" w:rsidR="00D91309" w:rsidRPr="00947DEF" w:rsidRDefault="00D91309" w:rsidP="00AE4684">
      <w:pPr>
        <w:rPr>
          <w:sz w:val="20"/>
          <w:szCs w:val="20"/>
          <w:lang w:eastAsia="zh-CN"/>
        </w:rPr>
      </w:pPr>
    </w:p>
    <w:p w14:paraId="14A8316B" w14:textId="0B7528AD" w:rsidR="00BD4883" w:rsidRPr="00BA0C60" w:rsidRDefault="00AE4684" w:rsidP="00BD4883">
      <w:pPr>
        <w:pStyle w:val="1"/>
        <w:tabs>
          <w:tab w:val="clear" w:pos="716"/>
          <w:tab w:val="num" w:pos="851"/>
        </w:tabs>
        <w:ind w:left="426"/>
        <w:rPr>
          <w:rFonts w:eastAsia="等线"/>
          <w:lang w:val="en-US"/>
        </w:rPr>
      </w:pPr>
      <w:r w:rsidRPr="00963D65">
        <w:rPr>
          <w:rFonts w:eastAsia="等线"/>
          <w:lang w:val="en-US"/>
        </w:rPr>
        <w:t>A</w:t>
      </w:r>
      <w:r w:rsidR="00D21EAE">
        <w:rPr>
          <w:rFonts w:eastAsia="等线" w:hint="eastAsia"/>
          <w:lang w:val="en-US"/>
        </w:rPr>
        <w:t>ppendix</w:t>
      </w:r>
      <w:bookmarkEnd w:id="0"/>
      <w:bookmarkEnd w:id="1"/>
    </w:p>
    <w:p w14:paraId="4BAFFA02" w14:textId="7A8C48E4" w:rsidR="00490BBC" w:rsidRPr="00E73966" w:rsidRDefault="00490BBC" w:rsidP="00490BBC">
      <w:pPr>
        <w:overflowPunct w:val="0"/>
        <w:adjustRightInd/>
        <w:snapToGrid/>
        <w:spacing w:after="0"/>
        <w:ind w:left="420"/>
        <w:contextualSpacing/>
        <w:jc w:val="center"/>
        <w:rPr>
          <w:rFonts w:eastAsia="宋体"/>
          <w:kern w:val="2"/>
          <w:sz w:val="20"/>
          <w:szCs w:val="20"/>
          <w:lang w:eastAsia="zh-CN"/>
        </w:rPr>
      </w:pPr>
      <w:r w:rsidRPr="00E73966">
        <w:rPr>
          <w:rFonts w:eastAsia="宋体" w:hint="eastAsia"/>
          <w:kern w:val="2"/>
          <w:sz w:val="20"/>
          <w:szCs w:val="20"/>
          <w:lang w:eastAsia="zh-CN"/>
        </w:rPr>
        <w:t>Table</w:t>
      </w:r>
      <w:r w:rsidRPr="00E73966">
        <w:rPr>
          <w:rFonts w:eastAsia="宋体"/>
          <w:kern w:val="2"/>
          <w:sz w:val="20"/>
          <w:szCs w:val="20"/>
          <w:lang w:eastAsia="zh-CN"/>
        </w:rPr>
        <w:t xml:space="preserve"> 5</w:t>
      </w:r>
      <w:r w:rsidRPr="00E73966">
        <w:rPr>
          <w:rFonts w:eastAsia="宋体" w:hint="eastAsia"/>
          <w:kern w:val="2"/>
          <w:sz w:val="20"/>
          <w:szCs w:val="20"/>
          <w:lang w:eastAsia="zh-CN"/>
        </w:rPr>
        <w:t>-</w:t>
      </w:r>
      <w:r w:rsidRPr="00E73966">
        <w:rPr>
          <w:rFonts w:eastAsia="宋体"/>
          <w:kern w:val="2"/>
          <w:sz w:val="20"/>
          <w:szCs w:val="20"/>
          <w:lang w:eastAsia="zh-CN"/>
        </w:rPr>
        <w:t xml:space="preserve">1 </w:t>
      </w:r>
      <w:r w:rsidRPr="00E73966">
        <w:rPr>
          <w:rFonts w:eastAsia="宋体" w:hint="eastAsia"/>
          <w:kern w:val="2"/>
          <w:sz w:val="20"/>
          <w:szCs w:val="20"/>
          <w:lang w:eastAsia="zh-CN"/>
        </w:rPr>
        <w:t>Link-level</w:t>
      </w:r>
      <w:r w:rsidRPr="00E73966">
        <w:rPr>
          <w:rFonts w:eastAsia="宋体"/>
          <w:kern w:val="2"/>
          <w:sz w:val="20"/>
          <w:szCs w:val="20"/>
          <w:lang w:eastAsia="zh-CN"/>
        </w:rPr>
        <w:t xml:space="preserve"> </w:t>
      </w:r>
      <w:r w:rsidRPr="00E73966">
        <w:rPr>
          <w:rFonts w:eastAsia="宋体" w:hint="eastAsia"/>
          <w:kern w:val="2"/>
          <w:sz w:val="20"/>
          <w:szCs w:val="20"/>
          <w:lang w:eastAsia="zh-CN"/>
        </w:rPr>
        <w:t>simulation</w:t>
      </w:r>
      <w:r w:rsidRPr="00E73966">
        <w:rPr>
          <w:rFonts w:eastAsia="宋体"/>
          <w:kern w:val="2"/>
          <w:sz w:val="20"/>
          <w:szCs w:val="20"/>
          <w:lang w:eastAsia="zh-CN"/>
        </w:rPr>
        <w:t xml:space="preserve"> </w:t>
      </w:r>
      <w:r w:rsidRPr="00E73966">
        <w:rPr>
          <w:rFonts w:eastAsia="宋体" w:hint="eastAsia"/>
          <w:kern w:val="2"/>
          <w:sz w:val="20"/>
          <w:szCs w:val="20"/>
          <w:lang w:eastAsia="zh-CN"/>
        </w:rPr>
        <w:t>parameters</w:t>
      </w:r>
      <w:r w:rsidRPr="00E73966">
        <w:rPr>
          <w:rFonts w:eastAsia="宋体"/>
          <w:kern w:val="2"/>
          <w:sz w:val="20"/>
          <w:szCs w:val="20"/>
          <w:lang w:eastAsia="zh-CN"/>
        </w:rPr>
        <w:t xml:space="preserve"> </w:t>
      </w:r>
      <w:r w:rsidRPr="00E73966">
        <w:rPr>
          <w:rFonts w:eastAsia="宋体" w:hint="eastAsia"/>
          <w:kern w:val="2"/>
          <w:sz w:val="20"/>
          <w:szCs w:val="20"/>
          <w:lang w:eastAsia="zh-CN"/>
        </w:rPr>
        <w:t>for</w:t>
      </w:r>
      <w:r w:rsidRPr="00E73966">
        <w:rPr>
          <w:rFonts w:eastAsia="宋体"/>
          <w:kern w:val="2"/>
          <w:sz w:val="20"/>
          <w:szCs w:val="20"/>
          <w:lang w:eastAsia="zh-CN"/>
        </w:rPr>
        <w:t xml:space="preserve"> NR PDCCH</w:t>
      </w:r>
    </w:p>
    <w:tbl>
      <w:tblPr>
        <w:tblpPr w:leftFromText="180" w:rightFromText="180" w:vertAnchor="text" w:tblpY="272"/>
        <w:tblW w:w="9052" w:type="dxa"/>
        <w:tblCellMar>
          <w:left w:w="0" w:type="dxa"/>
          <w:right w:w="0" w:type="dxa"/>
        </w:tblCellMar>
        <w:tblLook w:val="04A0" w:firstRow="1" w:lastRow="0" w:firstColumn="1" w:lastColumn="0" w:noHBand="0" w:noVBand="1"/>
      </w:tblPr>
      <w:tblGrid>
        <w:gridCol w:w="3471"/>
        <w:gridCol w:w="5581"/>
      </w:tblGrid>
      <w:tr w:rsidR="00490BBC" w:rsidRPr="00E73966" w14:paraId="7D1721F5" w14:textId="77777777" w:rsidTr="00100D59">
        <w:tc>
          <w:tcPr>
            <w:tcW w:w="34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916FDE3" w14:textId="77777777" w:rsidR="00490BBC" w:rsidRPr="00E73966" w:rsidRDefault="00490BBC" w:rsidP="00490BBC">
            <w:pPr>
              <w:overflowPunct w:val="0"/>
              <w:autoSpaceDE/>
              <w:autoSpaceDN/>
              <w:adjustRightInd/>
              <w:snapToGrid/>
              <w:spacing w:after="60"/>
              <w:jc w:val="left"/>
              <w:rPr>
                <w:rFonts w:eastAsia="Batang"/>
                <w:sz w:val="20"/>
                <w:szCs w:val="20"/>
                <w:lang w:val="en-GB"/>
              </w:rPr>
            </w:pPr>
            <w:bookmarkStart w:id="5" w:name="_Hlk107492836"/>
            <w:r w:rsidRPr="00E73966">
              <w:rPr>
                <w:rFonts w:eastAsia="Batang"/>
                <w:b/>
                <w:bCs/>
                <w:sz w:val="20"/>
                <w:szCs w:val="20"/>
                <w:lang w:val="en-GB" w:eastAsia="sv-SE"/>
              </w:rPr>
              <w:t>Parameters</w:t>
            </w:r>
          </w:p>
        </w:tc>
        <w:tc>
          <w:tcPr>
            <w:tcW w:w="5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216BB2A" w14:textId="77777777" w:rsidR="00490BBC" w:rsidRPr="00060530" w:rsidRDefault="00490BBC" w:rsidP="00490BBC">
            <w:pPr>
              <w:overflowPunct w:val="0"/>
              <w:autoSpaceDE/>
              <w:autoSpaceDN/>
              <w:adjustRightInd/>
              <w:snapToGrid/>
              <w:spacing w:after="60"/>
              <w:jc w:val="left"/>
              <w:rPr>
                <w:rFonts w:eastAsia="Batang"/>
                <w:sz w:val="20"/>
                <w:szCs w:val="20"/>
                <w:lang w:val="en-GB"/>
              </w:rPr>
            </w:pPr>
            <w:r w:rsidRPr="00060530">
              <w:rPr>
                <w:rFonts w:eastAsia="Batang"/>
                <w:b/>
                <w:bCs/>
                <w:color w:val="000000"/>
                <w:sz w:val="20"/>
                <w:szCs w:val="20"/>
                <w:lang w:val="en-GB" w:eastAsia="sv-SE"/>
              </w:rPr>
              <w:t>Values</w:t>
            </w:r>
          </w:p>
        </w:tc>
      </w:tr>
      <w:tr w:rsidR="00490BBC" w:rsidRPr="00E73966" w14:paraId="6E17FD8B"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E9CD3" w14:textId="77777777" w:rsidR="00490BBC" w:rsidRPr="00E73966" w:rsidRDefault="00490BBC" w:rsidP="00490BBC">
            <w:pPr>
              <w:overflowPunct w:val="0"/>
              <w:autoSpaceDE/>
              <w:autoSpaceDN/>
              <w:adjustRightInd/>
              <w:snapToGrid/>
              <w:spacing w:after="60"/>
              <w:jc w:val="left"/>
              <w:rPr>
                <w:rFonts w:eastAsia="Batang"/>
                <w:sz w:val="20"/>
                <w:szCs w:val="20"/>
                <w:lang w:val="en-GB"/>
              </w:rPr>
            </w:pPr>
            <w:r w:rsidRPr="00E73966">
              <w:rPr>
                <w:rFonts w:eastAsia="Batang"/>
                <w:sz w:val="20"/>
                <w:szCs w:val="20"/>
                <w:lang w:val="en-GB" w:eastAsia="sv-SE"/>
              </w:rPr>
              <w:t>Carrier frequency</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43534F5A" w14:textId="77777777" w:rsidR="00490BBC" w:rsidRPr="00060530" w:rsidRDefault="00490BBC" w:rsidP="00490BBC">
            <w:pPr>
              <w:overflowPunct w:val="0"/>
              <w:autoSpaceDE/>
              <w:autoSpaceDN/>
              <w:adjustRightInd/>
              <w:snapToGrid/>
              <w:spacing w:after="60"/>
              <w:jc w:val="left"/>
              <w:rPr>
                <w:rFonts w:eastAsia="Batang"/>
                <w:sz w:val="20"/>
                <w:szCs w:val="20"/>
                <w:lang w:val="en-GB"/>
              </w:rPr>
            </w:pPr>
            <w:r w:rsidRPr="00060530">
              <w:rPr>
                <w:rFonts w:eastAsia="Batang"/>
                <w:sz w:val="20"/>
                <w:szCs w:val="20"/>
                <w:lang w:val="en-GB"/>
              </w:rPr>
              <w:t>2 GHz</w:t>
            </w:r>
          </w:p>
        </w:tc>
      </w:tr>
      <w:tr w:rsidR="00490BBC" w:rsidRPr="00E73966" w14:paraId="7C571292"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66B323" w14:textId="77777777" w:rsidR="00490BBC" w:rsidRPr="00E73966" w:rsidRDefault="00490BBC" w:rsidP="00490BBC">
            <w:pPr>
              <w:overflowPunct w:val="0"/>
              <w:autoSpaceDE/>
              <w:autoSpaceDN/>
              <w:adjustRightInd/>
              <w:snapToGrid/>
              <w:spacing w:after="60"/>
              <w:jc w:val="left"/>
              <w:rPr>
                <w:rFonts w:eastAsia="Batang"/>
                <w:sz w:val="20"/>
                <w:szCs w:val="20"/>
                <w:lang w:val="en-GB"/>
              </w:rPr>
            </w:pPr>
            <w:r w:rsidRPr="00E73966">
              <w:rPr>
                <w:rFonts w:eastAsia="Batang"/>
                <w:sz w:val="20"/>
                <w:szCs w:val="20"/>
                <w:lang w:val="en-GB" w:eastAsia="sv-SE"/>
              </w:rPr>
              <w:t>SCS</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63F30015" w14:textId="77777777" w:rsidR="00490BBC" w:rsidRPr="00060530" w:rsidRDefault="00490BBC" w:rsidP="00490BBC">
            <w:pPr>
              <w:overflowPunct w:val="0"/>
              <w:autoSpaceDE/>
              <w:autoSpaceDN/>
              <w:adjustRightInd/>
              <w:snapToGrid/>
              <w:spacing w:after="60"/>
              <w:jc w:val="left"/>
              <w:rPr>
                <w:rFonts w:eastAsia="Batang"/>
                <w:sz w:val="20"/>
                <w:szCs w:val="20"/>
                <w:lang w:val="en-GB"/>
              </w:rPr>
            </w:pPr>
            <w:r w:rsidRPr="00060530">
              <w:rPr>
                <w:rFonts w:eastAsia="Batang"/>
                <w:sz w:val="20"/>
                <w:szCs w:val="20"/>
                <w:lang w:val="en-GB"/>
              </w:rPr>
              <w:t xml:space="preserve">15 kHz </w:t>
            </w:r>
          </w:p>
        </w:tc>
      </w:tr>
      <w:tr w:rsidR="00490BBC" w:rsidRPr="00E73966" w14:paraId="3464BC85"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06F4A" w14:textId="77777777" w:rsidR="00490BBC" w:rsidRPr="00E73966" w:rsidRDefault="00490BBC" w:rsidP="00490BBC">
            <w:pPr>
              <w:overflowPunct w:val="0"/>
              <w:autoSpaceDE/>
              <w:autoSpaceDN/>
              <w:adjustRightInd/>
              <w:snapToGrid/>
              <w:spacing w:after="60"/>
              <w:jc w:val="left"/>
              <w:rPr>
                <w:rFonts w:eastAsia="Batang"/>
                <w:sz w:val="20"/>
                <w:szCs w:val="20"/>
                <w:lang w:val="en-GB"/>
              </w:rPr>
            </w:pPr>
            <w:r w:rsidRPr="00E73966">
              <w:rPr>
                <w:rFonts w:eastAsia="Batang"/>
                <w:sz w:val="20"/>
                <w:szCs w:val="20"/>
                <w:lang w:val="en-GB"/>
              </w:rPr>
              <w:t xml:space="preserve">Bandwidth </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7B6A3449" w14:textId="77777777" w:rsidR="00490BBC" w:rsidRPr="00060530" w:rsidRDefault="00490BBC" w:rsidP="00490BBC">
            <w:pPr>
              <w:overflowPunct w:val="0"/>
              <w:autoSpaceDE/>
              <w:autoSpaceDN/>
              <w:adjustRightInd/>
              <w:snapToGrid/>
              <w:spacing w:after="60"/>
              <w:jc w:val="left"/>
              <w:rPr>
                <w:rFonts w:eastAsia="Batang"/>
                <w:sz w:val="20"/>
                <w:szCs w:val="20"/>
                <w:lang w:val="en-GB"/>
              </w:rPr>
            </w:pPr>
            <w:r w:rsidRPr="00060530">
              <w:rPr>
                <w:rFonts w:eastAsia="Batang"/>
                <w:sz w:val="20"/>
                <w:szCs w:val="20"/>
                <w:lang w:val="en-GB"/>
              </w:rPr>
              <w:t>20 MHz (106 RBs)</w:t>
            </w:r>
          </w:p>
        </w:tc>
      </w:tr>
      <w:tr w:rsidR="00490BBC" w:rsidRPr="00E73966" w14:paraId="7987B9B7"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A118A7" w14:textId="77777777" w:rsidR="00490BBC" w:rsidRPr="00E73966" w:rsidRDefault="00490BBC" w:rsidP="00490BBC">
            <w:pPr>
              <w:overflowPunct w:val="0"/>
              <w:autoSpaceDE/>
              <w:autoSpaceDN/>
              <w:adjustRightInd/>
              <w:snapToGrid/>
              <w:spacing w:after="60"/>
              <w:jc w:val="left"/>
              <w:rPr>
                <w:rFonts w:eastAsia="Batang"/>
                <w:color w:val="000000" w:themeColor="text1"/>
                <w:sz w:val="20"/>
                <w:szCs w:val="20"/>
                <w:lang w:val="en-GB"/>
              </w:rPr>
            </w:pPr>
            <w:r w:rsidRPr="00E73966">
              <w:rPr>
                <w:rFonts w:eastAsia="Batang"/>
                <w:color w:val="000000" w:themeColor="text1"/>
                <w:sz w:val="20"/>
                <w:szCs w:val="20"/>
                <w:lang w:val="en-GB"/>
              </w:rPr>
              <w:t>Channel model</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3B8C72" w14:textId="06671B1D" w:rsidR="00490BBC" w:rsidRPr="00060530" w:rsidRDefault="00490BBC" w:rsidP="00490BBC">
            <w:pPr>
              <w:overflowPunct w:val="0"/>
              <w:autoSpaceDE/>
              <w:autoSpaceDN/>
              <w:adjustRightInd/>
              <w:snapToGrid/>
              <w:spacing w:after="60"/>
              <w:jc w:val="left"/>
              <w:rPr>
                <w:rFonts w:eastAsia="Batang"/>
                <w:color w:val="000000" w:themeColor="text1"/>
                <w:sz w:val="20"/>
                <w:szCs w:val="20"/>
                <w:lang w:val="en-GB"/>
              </w:rPr>
            </w:pPr>
            <w:r w:rsidRPr="00060530">
              <w:rPr>
                <w:rFonts w:eastAsia="Batang"/>
                <w:color w:val="000000" w:themeColor="text1"/>
                <w:sz w:val="20"/>
                <w:szCs w:val="20"/>
                <w:lang w:val="en-GB"/>
              </w:rPr>
              <w:t>TDL-C 300</w:t>
            </w:r>
          </w:p>
        </w:tc>
      </w:tr>
      <w:tr w:rsidR="00490BBC" w:rsidRPr="00E73966" w14:paraId="5B70AC6C"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ECAC8C" w14:textId="77777777" w:rsidR="00490BBC" w:rsidRPr="00E73966" w:rsidRDefault="00490BBC" w:rsidP="00490BBC">
            <w:pPr>
              <w:overflowPunct w:val="0"/>
              <w:autoSpaceDE/>
              <w:autoSpaceDN/>
              <w:adjustRightInd/>
              <w:snapToGrid/>
              <w:spacing w:after="60"/>
              <w:jc w:val="left"/>
              <w:rPr>
                <w:rFonts w:eastAsia="Batang"/>
                <w:sz w:val="20"/>
                <w:szCs w:val="20"/>
                <w:lang w:val="en-GB"/>
              </w:rPr>
            </w:pPr>
            <w:r w:rsidRPr="00E73966">
              <w:rPr>
                <w:rFonts w:eastAsia="Batang"/>
                <w:sz w:val="20"/>
                <w:szCs w:val="20"/>
                <w:lang w:val="en-GB"/>
              </w:rPr>
              <w:t>Correlation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A4557F" w14:textId="77777777" w:rsidR="00490BBC" w:rsidRPr="00060530" w:rsidRDefault="00490BBC" w:rsidP="00490BBC">
            <w:pPr>
              <w:overflowPunct w:val="0"/>
              <w:autoSpaceDE/>
              <w:autoSpaceDN/>
              <w:adjustRightInd/>
              <w:snapToGrid/>
              <w:spacing w:after="60"/>
              <w:jc w:val="left"/>
              <w:rPr>
                <w:rFonts w:eastAsia="Batang"/>
                <w:sz w:val="20"/>
                <w:szCs w:val="20"/>
                <w:lang w:val="en-GB"/>
              </w:rPr>
            </w:pPr>
            <w:r w:rsidRPr="00060530">
              <w:rPr>
                <w:rFonts w:eastAsia="Batang"/>
                <w:sz w:val="20"/>
                <w:szCs w:val="20"/>
                <w:lang w:val="en-GB"/>
              </w:rPr>
              <w:t>Low</w:t>
            </w:r>
          </w:p>
        </w:tc>
      </w:tr>
      <w:tr w:rsidR="00490BBC" w:rsidRPr="00E73966" w14:paraId="26F8D8BC"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93896C" w14:textId="77777777" w:rsidR="00490BBC" w:rsidRPr="00E73966" w:rsidRDefault="00490BBC" w:rsidP="00490BBC">
            <w:pPr>
              <w:overflowPunct w:val="0"/>
              <w:autoSpaceDE/>
              <w:autoSpaceDN/>
              <w:adjustRightInd/>
              <w:snapToGrid/>
              <w:spacing w:after="60"/>
              <w:jc w:val="left"/>
              <w:rPr>
                <w:rFonts w:eastAsia="Batang"/>
                <w:sz w:val="20"/>
                <w:szCs w:val="20"/>
                <w:lang w:val="en-GB"/>
              </w:rPr>
            </w:pPr>
            <w:r w:rsidRPr="00E73966">
              <w:rPr>
                <w:rFonts w:eastAsia="Batang"/>
                <w:sz w:val="20"/>
                <w:szCs w:val="20"/>
                <w:lang w:val="en-GB"/>
              </w:rP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080D73" w14:textId="3EDD8D79" w:rsidR="00490BBC" w:rsidRPr="00060530" w:rsidRDefault="00490BBC" w:rsidP="00490BBC">
            <w:pPr>
              <w:overflowPunct w:val="0"/>
              <w:autoSpaceDE/>
              <w:autoSpaceDN/>
              <w:adjustRightInd/>
              <w:snapToGrid/>
              <w:spacing w:after="60"/>
              <w:jc w:val="left"/>
              <w:rPr>
                <w:rFonts w:eastAsia="Batang"/>
                <w:sz w:val="20"/>
                <w:szCs w:val="20"/>
                <w:lang w:val="en-GB"/>
              </w:rPr>
            </w:pPr>
            <w:r w:rsidRPr="00060530">
              <w:rPr>
                <w:rFonts w:eastAsia="Batang"/>
                <w:sz w:val="20"/>
                <w:szCs w:val="20"/>
                <w:lang w:val="en-GB"/>
              </w:rPr>
              <w:t>4 Tx, (</w:t>
            </w:r>
            <w:proofErr w:type="spellStart"/>
            <w:r w:rsidRPr="00060530">
              <w:rPr>
                <w:rFonts w:eastAsia="Batang"/>
                <w:sz w:val="20"/>
                <w:szCs w:val="20"/>
                <w:lang w:val="en-GB"/>
              </w:rPr>
              <w:t>M,N,P,Mg,Ng;Mp,Np</w:t>
            </w:r>
            <w:proofErr w:type="spellEnd"/>
            <w:r w:rsidRPr="00060530">
              <w:rPr>
                <w:rFonts w:eastAsia="Batang"/>
                <w:sz w:val="20"/>
                <w:szCs w:val="20"/>
                <w:lang w:val="en-GB"/>
              </w:rPr>
              <w:t>)= (1,2,2,1,1;1,1),</w:t>
            </w:r>
          </w:p>
        </w:tc>
      </w:tr>
      <w:tr w:rsidR="00490BBC" w:rsidRPr="00E73966" w14:paraId="6BED000F"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9F639D" w14:textId="77777777" w:rsidR="00490BBC" w:rsidRPr="00E73966" w:rsidRDefault="00490BBC" w:rsidP="00490BBC">
            <w:pPr>
              <w:overflowPunct w:val="0"/>
              <w:autoSpaceDE/>
              <w:autoSpaceDN/>
              <w:adjustRightInd/>
              <w:snapToGrid/>
              <w:spacing w:after="60"/>
              <w:jc w:val="left"/>
              <w:rPr>
                <w:rFonts w:eastAsia="Batang"/>
                <w:sz w:val="20"/>
                <w:szCs w:val="20"/>
                <w:lang w:val="en-GB"/>
              </w:rPr>
            </w:pPr>
            <w:r w:rsidRPr="00E73966">
              <w:rPr>
                <w:rFonts w:eastAsia="Batang"/>
                <w:color w:val="000000"/>
                <w:sz w:val="20"/>
                <w:szCs w:val="20"/>
                <w:lang w:val="en-GB"/>
              </w:rPr>
              <w:t>Number of UE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BD442C" w14:textId="77777777" w:rsidR="00490BBC" w:rsidRPr="00060530" w:rsidRDefault="00490BBC" w:rsidP="00490BBC">
            <w:pPr>
              <w:overflowPunct w:val="0"/>
              <w:autoSpaceDE/>
              <w:autoSpaceDN/>
              <w:adjustRightInd/>
              <w:snapToGrid/>
              <w:spacing w:after="60"/>
              <w:jc w:val="left"/>
              <w:rPr>
                <w:rFonts w:eastAsia="Batang"/>
                <w:sz w:val="20"/>
                <w:szCs w:val="20"/>
                <w:lang w:val="en-GB"/>
              </w:rPr>
            </w:pPr>
            <w:r w:rsidRPr="00060530">
              <w:rPr>
                <w:rFonts w:eastAsia="Batang"/>
                <w:sz w:val="20"/>
                <w:szCs w:val="20"/>
                <w:lang w:val="en-GB"/>
              </w:rPr>
              <w:t>2 Rx (</w:t>
            </w:r>
            <w:proofErr w:type="spellStart"/>
            <w:r w:rsidRPr="00060530">
              <w:rPr>
                <w:rFonts w:eastAsia="Batang"/>
                <w:sz w:val="20"/>
                <w:szCs w:val="20"/>
                <w:lang w:val="en-GB"/>
              </w:rPr>
              <w:t>M,N,P,Mg,Ng;Mp,Np</w:t>
            </w:r>
            <w:proofErr w:type="spellEnd"/>
            <w:r w:rsidRPr="00060530">
              <w:rPr>
                <w:rFonts w:eastAsia="Batang"/>
                <w:sz w:val="20"/>
                <w:szCs w:val="20"/>
                <w:lang w:val="en-GB"/>
              </w:rPr>
              <w:t>)= (1,1,2,1,1;1,1)</w:t>
            </w:r>
          </w:p>
        </w:tc>
      </w:tr>
      <w:tr w:rsidR="00490BBC" w:rsidRPr="00E73966" w14:paraId="4A0CAA58"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282280" w14:textId="77777777" w:rsidR="00490BBC" w:rsidRPr="00E73966" w:rsidRDefault="00490BBC" w:rsidP="00490BBC">
            <w:pPr>
              <w:overflowPunct w:val="0"/>
              <w:autoSpaceDE/>
              <w:autoSpaceDN/>
              <w:adjustRightInd/>
              <w:snapToGrid/>
              <w:spacing w:after="60"/>
              <w:jc w:val="left"/>
              <w:rPr>
                <w:rFonts w:eastAsia="Batang"/>
                <w:sz w:val="20"/>
                <w:szCs w:val="20"/>
                <w:lang w:val="en-GB"/>
              </w:rPr>
            </w:pPr>
            <w:r w:rsidRPr="00E73966">
              <w:rPr>
                <w:rFonts w:eastAsia="Batang"/>
                <w:sz w:val="20"/>
                <w:szCs w:val="20"/>
                <w:lang w:val="en-GB"/>
              </w:rPr>
              <w:t>DCI payload (excluding CRC)</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C08DCC" w14:textId="28019AE4" w:rsidR="00490BBC" w:rsidRPr="00060530" w:rsidRDefault="00490BBC" w:rsidP="00490BBC">
            <w:pPr>
              <w:overflowPunct w:val="0"/>
              <w:autoSpaceDE/>
              <w:autoSpaceDN/>
              <w:adjustRightInd/>
              <w:snapToGrid/>
              <w:spacing w:after="60"/>
              <w:jc w:val="left"/>
              <w:rPr>
                <w:rFonts w:eastAsia="Batang"/>
                <w:sz w:val="20"/>
                <w:szCs w:val="20"/>
                <w:lang w:val="en-GB"/>
              </w:rPr>
            </w:pPr>
            <w:r w:rsidRPr="00060530">
              <w:rPr>
                <w:rFonts w:eastAsia="Batang"/>
                <w:sz w:val="20"/>
                <w:szCs w:val="20"/>
                <w:lang w:val="en-GB"/>
              </w:rPr>
              <w:t>60 bits</w:t>
            </w:r>
          </w:p>
        </w:tc>
      </w:tr>
      <w:tr w:rsidR="00490BBC" w:rsidRPr="00E73966" w14:paraId="6F09DAF1"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EFC6A3" w14:textId="77777777" w:rsidR="00490BBC" w:rsidRPr="00E73966" w:rsidRDefault="00490BBC" w:rsidP="00490BBC">
            <w:pPr>
              <w:overflowPunct w:val="0"/>
              <w:autoSpaceDE/>
              <w:autoSpaceDN/>
              <w:adjustRightInd/>
              <w:snapToGrid/>
              <w:spacing w:after="60"/>
              <w:jc w:val="left"/>
              <w:rPr>
                <w:rFonts w:eastAsia="Batang"/>
                <w:sz w:val="20"/>
                <w:szCs w:val="20"/>
                <w:lang w:val="en-GB"/>
              </w:rPr>
            </w:pPr>
            <w:r w:rsidRPr="00E73966">
              <w:rPr>
                <w:rFonts w:eastAsia="Batang"/>
                <w:sz w:val="20"/>
                <w:szCs w:val="20"/>
                <w:lang w:val="en-GB"/>
              </w:rPr>
              <w:t>Interleaving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43ECC" w14:textId="609FD912" w:rsidR="00490BBC" w:rsidRPr="00060530" w:rsidRDefault="00490BBC" w:rsidP="00490BBC">
            <w:pPr>
              <w:overflowPunct w:val="0"/>
              <w:autoSpaceDE/>
              <w:autoSpaceDN/>
              <w:adjustRightInd/>
              <w:snapToGrid/>
              <w:spacing w:after="60"/>
              <w:jc w:val="left"/>
              <w:rPr>
                <w:rFonts w:eastAsia="Batang"/>
                <w:sz w:val="20"/>
                <w:szCs w:val="20"/>
                <w:lang w:val="en-GB"/>
              </w:rPr>
            </w:pPr>
            <w:r w:rsidRPr="00060530">
              <w:rPr>
                <w:rFonts w:eastAsia="Batang"/>
                <w:sz w:val="20"/>
                <w:szCs w:val="20"/>
                <w:lang w:val="en-GB"/>
              </w:rPr>
              <w:t>Non-Interleaved</w:t>
            </w:r>
          </w:p>
        </w:tc>
      </w:tr>
      <w:tr w:rsidR="00490BBC" w:rsidRPr="00E73966" w14:paraId="212C7EF8"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2150A6" w14:textId="77777777" w:rsidR="00490BBC" w:rsidRPr="00E73966" w:rsidRDefault="00490BBC" w:rsidP="00490BBC">
            <w:pPr>
              <w:overflowPunct w:val="0"/>
              <w:autoSpaceDE/>
              <w:autoSpaceDN/>
              <w:adjustRightInd/>
              <w:snapToGrid/>
              <w:spacing w:after="60"/>
              <w:jc w:val="left"/>
              <w:rPr>
                <w:rFonts w:eastAsia="Batang"/>
                <w:sz w:val="20"/>
                <w:szCs w:val="20"/>
                <w:lang w:val="en-GB"/>
              </w:rPr>
            </w:pPr>
            <w:r w:rsidRPr="00E73966">
              <w:rPr>
                <w:rFonts w:eastAsia="Batang"/>
                <w:sz w:val="20"/>
                <w:szCs w:val="20"/>
                <w:lang w:val="en-GB"/>
              </w:rPr>
              <w:t>Precoding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FEF4E" w14:textId="77777777" w:rsidR="00490BBC" w:rsidRPr="00060530" w:rsidRDefault="00490BBC" w:rsidP="00490BBC">
            <w:pPr>
              <w:overflowPunct w:val="0"/>
              <w:autoSpaceDE/>
              <w:autoSpaceDN/>
              <w:adjustRightInd/>
              <w:snapToGrid/>
              <w:spacing w:after="60"/>
              <w:jc w:val="left"/>
              <w:rPr>
                <w:rFonts w:eastAsia="Batang"/>
                <w:sz w:val="20"/>
                <w:szCs w:val="20"/>
                <w:lang w:val="en-GB"/>
              </w:rPr>
            </w:pPr>
            <w:r w:rsidRPr="00060530">
              <w:rPr>
                <w:rFonts w:eastAsia="Batang"/>
                <w:sz w:val="20"/>
                <w:szCs w:val="20"/>
                <w:lang w:val="en-GB"/>
              </w:rPr>
              <w:t>Precoder cycling per REG bundle</w:t>
            </w:r>
          </w:p>
        </w:tc>
      </w:tr>
      <w:tr w:rsidR="00490BBC" w:rsidRPr="00E73966" w14:paraId="5C5E80ED"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0FBEB2" w14:textId="77777777" w:rsidR="00490BBC" w:rsidRPr="00E73966" w:rsidRDefault="00490BBC" w:rsidP="00490BBC">
            <w:pPr>
              <w:overflowPunct w:val="0"/>
              <w:autoSpaceDE/>
              <w:autoSpaceDN/>
              <w:adjustRightInd/>
              <w:snapToGrid/>
              <w:spacing w:after="60"/>
              <w:jc w:val="left"/>
              <w:rPr>
                <w:rFonts w:eastAsia="Batang"/>
                <w:sz w:val="20"/>
                <w:szCs w:val="20"/>
                <w:lang w:val="en-GB"/>
              </w:rPr>
            </w:pPr>
            <w:r w:rsidRPr="00E73966">
              <w:rPr>
                <w:rFonts w:eastAsia="Batang"/>
                <w:sz w:val="20"/>
                <w:szCs w:val="20"/>
                <w:lang w:val="en-GB"/>
              </w:rPr>
              <w:t>REG bundle size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137AE5" w14:textId="77777777" w:rsidR="00490BBC" w:rsidRPr="00060530" w:rsidRDefault="00490BBC" w:rsidP="00490BBC">
            <w:pPr>
              <w:overflowPunct w:val="0"/>
              <w:autoSpaceDE/>
              <w:autoSpaceDN/>
              <w:adjustRightInd/>
              <w:snapToGrid/>
              <w:spacing w:after="60"/>
              <w:jc w:val="left"/>
              <w:rPr>
                <w:rFonts w:eastAsia="Batang"/>
                <w:sz w:val="20"/>
                <w:szCs w:val="20"/>
                <w:lang w:val="en-GB"/>
              </w:rPr>
            </w:pPr>
            <w:r w:rsidRPr="00060530">
              <w:rPr>
                <w:rFonts w:eastAsia="Batang"/>
                <w:sz w:val="20"/>
                <w:szCs w:val="20"/>
                <w:lang w:val="en-GB"/>
              </w:rPr>
              <w:t>6 PRBs</w:t>
            </w:r>
          </w:p>
        </w:tc>
      </w:tr>
      <w:tr w:rsidR="00490BBC" w:rsidRPr="00E73966" w14:paraId="0ECC374E"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84E6DB" w14:textId="77777777" w:rsidR="00490BBC" w:rsidRPr="00E73966" w:rsidRDefault="00490BBC" w:rsidP="00490BBC">
            <w:pPr>
              <w:overflowPunct w:val="0"/>
              <w:autoSpaceDE/>
              <w:autoSpaceDN/>
              <w:adjustRightInd/>
              <w:snapToGrid/>
              <w:spacing w:after="60"/>
              <w:jc w:val="left"/>
              <w:rPr>
                <w:rFonts w:eastAsia="Batang"/>
                <w:sz w:val="20"/>
                <w:szCs w:val="20"/>
                <w:lang w:val="en-GB"/>
              </w:rPr>
            </w:pPr>
            <w:r w:rsidRPr="00E73966">
              <w:rPr>
                <w:rFonts w:eastAsia="Batang"/>
                <w:sz w:val="20"/>
                <w:szCs w:val="20"/>
                <w:lang w:val="en-GB"/>
              </w:rPr>
              <w:t>CRS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92277" w14:textId="33938A4F" w:rsidR="00490BBC" w:rsidRPr="00060530" w:rsidRDefault="00490BBC" w:rsidP="00490BBC">
            <w:pPr>
              <w:overflowPunct w:val="0"/>
              <w:autoSpaceDE/>
              <w:autoSpaceDN/>
              <w:adjustRightInd/>
              <w:snapToGrid/>
              <w:spacing w:after="60"/>
              <w:jc w:val="left"/>
              <w:rPr>
                <w:rFonts w:eastAsia="Batang"/>
                <w:sz w:val="20"/>
                <w:szCs w:val="20"/>
                <w:lang w:val="en-GB"/>
              </w:rPr>
            </w:pPr>
            <w:r w:rsidRPr="00060530">
              <w:rPr>
                <w:rFonts w:eastAsia="Batang"/>
                <w:sz w:val="20"/>
                <w:szCs w:val="20"/>
                <w:lang w:val="en-GB"/>
              </w:rPr>
              <w:t>single 4 port CRS pattern</w:t>
            </w:r>
          </w:p>
        </w:tc>
      </w:tr>
      <w:tr w:rsidR="00490BBC" w:rsidRPr="00E73966" w14:paraId="4C02C60F"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72596B" w14:textId="77777777" w:rsidR="00490BBC" w:rsidRPr="00E73966" w:rsidRDefault="00490BBC" w:rsidP="00490BBC">
            <w:pPr>
              <w:overflowPunct w:val="0"/>
              <w:autoSpaceDE/>
              <w:autoSpaceDN/>
              <w:adjustRightInd/>
              <w:snapToGrid/>
              <w:spacing w:after="60"/>
              <w:jc w:val="left"/>
              <w:rPr>
                <w:rFonts w:eastAsia="Batang"/>
                <w:sz w:val="20"/>
                <w:szCs w:val="20"/>
                <w:lang w:val="en-GB"/>
              </w:rPr>
            </w:pPr>
            <w:r w:rsidRPr="00E73966">
              <w:rPr>
                <w:rFonts w:eastAsia="Batang"/>
                <w:sz w:val="20"/>
                <w:szCs w:val="20"/>
                <w:lang w:val="en-GB"/>
              </w:rPr>
              <w:t>Channel estimation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D2C8B" w14:textId="16AB6C5E" w:rsidR="00490BBC" w:rsidRPr="00060530" w:rsidRDefault="00D862B3" w:rsidP="00490BBC">
            <w:pPr>
              <w:overflowPunct w:val="0"/>
              <w:autoSpaceDE/>
              <w:autoSpaceDN/>
              <w:adjustRightInd/>
              <w:snapToGrid/>
              <w:spacing w:after="60"/>
              <w:jc w:val="left"/>
              <w:rPr>
                <w:rFonts w:eastAsia="Batang"/>
                <w:sz w:val="20"/>
                <w:szCs w:val="20"/>
                <w:lang w:val="en-GB"/>
              </w:rPr>
            </w:pPr>
            <w:r w:rsidRPr="00060530">
              <w:rPr>
                <w:rFonts w:eastAsia="Batang"/>
                <w:sz w:val="20"/>
                <w:szCs w:val="20"/>
                <w:lang w:val="en-GB"/>
              </w:rPr>
              <w:t>MMSE</w:t>
            </w:r>
          </w:p>
        </w:tc>
      </w:tr>
      <w:tr w:rsidR="00490BBC" w:rsidRPr="00E73966" w14:paraId="06C21433" w14:textId="77777777" w:rsidTr="00100D59">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50724" w14:textId="77777777" w:rsidR="00490BBC" w:rsidRPr="00E73966" w:rsidRDefault="00490BBC" w:rsidP="00490BBC">
            <w:pPr>
              <w:overflowPunct w:val="0"/>
              <w:autoSpaceDE/>
              <w:autoSpaceDN/>
              <w:adjustRightInd/>
              <w:snapToGrid/>
              <w:spacing w:after="60"/>
              <w:jc w:val="left"/>
              <w:rPr>
                <w:rFonts w:eastAsia="Batang"/>
                <w:color w:val="000000" w:themeColor="text1"/>
                <w:sz w:val="20"/>
                <w:szCs w:val="20"/>
                <w:lang w:val="en-GB"/>
              </w:rPr>
            </w:pPr>
            <w:r w:rsidRPr="00E73966">
              <w:rPr>
                <w:rFonts w:eastAsia="Batang"/>
                <w:color w:val="000000" w:themeColor="text1"/>
                <w:sz w:val="20"/>
                <w:szCs w:val="20"/>
                <w:lang w:val="en-GB"/>
              </w:rPr>
              <w:t>UE speed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9FB3D1" w14:textId="7E811366" w:rsidR="00490BBC" w:rsidRPr="00060530" w:rsidRDefault="00490BBC" w:rsidP="00490BBC">
            <w:pPr>
              <w:overflowPunct w:val="0"/>
              <w:autoSpaceDE/>
              <w:autoSpaceDN/>
              <w:adjustRightInd/>
              <w:snapToGrid/>
              <w:spacing w:after="60"/>
              <w:jc w:val="left"/>
              <w:rPr>
                <w:rFonts w:eastAsia="Batang"/>
                <w:color w:val="000000" w:themeColor="text1"/>
                <w:sz w:val="20"/>
                <w:szCs w:val="20"/>
                <w:lang w:val="en-GB"/>
              </w:rPr>
            </w:pPr>
            <w:r w:rsidRPr="00060530">
              <w:rPr>
                <w:rFonts w:eastAsia="Batang"/>
                <w:color w:val="000000" w:themeColor="text1"/>
                <w:sz w:val="20"/>
                <w:szCs w:val="20"/>
                <w:lang w:val="en-GB"/>
              </w:rPr>
              <w:t xml:space="preserve">30 kmph </w:t>
            </w:r>
          </w:p>
        </w:tc>
      </w:tr>
      <w:bookmarkEnd w:id="5"/>
    </w:tbl>
    <w:p w14:paraId="68AD8BF0" w14:textId="77777777" w:rsidR="00BA0C60" w:rsidRPr="00BA0C60" w:rsidRDefault="00BA0C60" w:rsidP="00BA0C60">
      <w:pPr>
        <w:rPr>
          <w:lang w:eastAsia="zh-CN"/>
        </w:rPr>
      </w:pPr>
    </w:p>
    <w:p w14:paraId="6B26736C" w14:textId="77777777" w:rsidR="002207E6" w:rsidRDefault="002207E6" w:rsidP="00BA0C60">
      <w:pPr>
        <w:overflowPunct w:val="0"/>
        <w:adjustRightInd/>
        <w:snapToGrid/>
        <w:spacing w:after="0"/>
        <w:ind w:left="420"/>
        <w:contextualSpacing/>
        <w:jc w:val="center"/>
        <w:rPr>
          <w:rFonts w:eastAsia="宋体"/>
          <w:kern w:val="2"/>
          <w:sz w:val="21"/>
          <w:lang w:eastAsia="zh-CN"/>
        </w:rPr>
      </w:pPr>
    </w:p>
    <w:p w14:paraId="28A629E6" w14:textId="462A986D" w:rsidR="00BA0C60" w:rsidRPr="001A6E0A" w:rsidRDefault="00BA0C60" w:rsidP="00BA0C60">
      <w:pPr>
        <w:overflowPunct w:val="0"/>
        <w:adjustRightInd/>
        <w:snapToGrid/>
        <w:spacing w:after="0"/>
        <w:ind w:left="420"/>
        <w:contextualSpacing/>
        <w:jc w:val="center"/>
        <w:rPr>
          <w:rFonts w:eastAsia="宋体"/>
          <w:kern w:val="2"/>
          <w:sz w:val="20"/>
          <w:szCs w:val="20"/>
          <w:lang w:eastAsia="zh-CN"/>
        </w:rPr>
      </w:pPr>
      <w:r w:rsidRPr="001A6E0A">
        <w:rPr>
          <w:rFonts w:eastAsia="宋体" w:hint="eastAsia"/>
          <w:kern w:val="2"/>
          <w:sz w:val="20"/>
          <w:szCs w:val="20"/>
          <w:lang w:eastAsia="zh-CN"/>
        </w:rPr>
        <w:t>Table</w:t>
      </w:r>
      <w:r w:rsidRPr="001A6E0A">
        <w:rPr>
          <w:rFonts w:eastAsia="宋体"/>
          <w:kern w:val="2"/>
          <w:sz w:val="20"/>
          <w:szCs w:val="20"/>
          <w:lang w:eastAsia="zh-CN"/>
        </w:rPr>
        <w:t xml:space="preserve"> 5</w:t>
      </w:r>
      <w:r w:rsidRPr="001A6E0A">
        <w:rPr>
          <w:rFonts w:eastAsia="宋体" w:hint="eastAsia"/>
          <w:kern w:val="2"/>
          <w:sz w:val="20"/>
          <w:szCs w:val="20"/>
          <w:lang w:eastAsia="zh-CN"/>
        </w:rPr>
        <w:t>-</w:t>
      </w:r>
      <w:r w:rsidRPr="001A6E0A">
        <w:rPr>
          <w:rFonts w:eastAsia="宋体"/>
          <w:kern w:val="2"/>
          <w:sz w:val="20"/>
          <w:szCs w:val="20"/>
          <w:lang w:eastAsia="zh-CN"/>
        </w:rPr>
        <w:t xml:space="preserve">2 </w:t>
      </w:r>
      <w:r w:rsidR="00143F23" w:rsidRPr="001A6E0A">
        <w:rPr>
          <w:rFonts w:eastAsia="宋体"/>
          <w:kern w:val="2"/>
          <w:sz w:val="20"/>
          <w:szCs w:val="20"/>
          <w:lang w:eastAsia="zh-CN"/>
        </w:rPr>
        <w:t>System</w:t>
      </w:r>
      <w:r w:rsidRPr="001A6E0A">
        <w:rPr>
          <w:rFonts w:eastAsia="宋体" w:hint="eastAsia"/>
          <w:kern w:val="2"/>
          <w:sz w:val="20"/>
          <w:szCs w:val="20"/>
          <w:lang w:eastAsia="zh-CN"/>
        </w:rPr>
        <w:t>-level</w:t>
      </w:r>
      <w:r w:rsidRPr="001A6E0A">
        <w:rPr>
          <w:rFonts w:eastAsia="宋体"/>
          <w:kern w:val="2"/>
          <w:sz w:val="20"/>
          <w:szCs w:val="20"/>
          <w:lang w:eastAsia="zh-CN"/>
        </w:rPr>
        <w:t xml:space="preserve"> </w:t>
      </w:r>
      <w:r w:rsidRPr="001A6E0A">
        <w:rPr>
          <w:rFonts w:eastAsia="宋体" w:hint="eastAsia"/>
          <w:kern w:val="2"/>
          <w:sz w:val="20"/>
          <w:szCs w:val="20"/>
          <w:lang w:eastAsia="zh-CN"/>
        </w:rPr>
        <w:t>simulation</w:t>
      </w:r>
      <w:r w:rsidRPr="001A6E0A">
        <w:rPr>
          <w:rFonts w:eastAsia="宋体"/>
          <w:kern w:val="2"/>
          <w:sz w:val="20"/>
          <w:szCs w:val="20"/>
          <w:lang w:eastAsia="zh-CN"/>
        </w:rPr>
        <w:t xml:space="preserve"> </w:t>
      </w:r>
      <w:r w:rsidRPr="001A6E0A">
        <w:rPr>
          <w:rFonts w:eastAsia="宋体" w:hint="eastAsia"/>
          <w:kern w:val="2"/>
          <w:sz w:val="20"/>
          <w:szCs w:val="20"/>
          <w:lang w:eastAsia="zh-CN"/>
        </w:rPr>
        <w:t>parameters</w:t>
      </w:r>
      <w:r w:rsidRPr="001A6E0A">
        <w:rPr>
          <w:rFonts w:eastAsia="宋体"/>
          <w:kern w:val="2"/>
          <w:sz w:val="20"/>
          <w:szCs w:val="20"/>
          <w:lang w:eastAsia="zh-CN"/>
        </w:rPr>
        <w:t xml:space="preserve"> </w:t>
      </w:r>
      <w:r w:rsidRPr="001A6E0A">
        <w:rPr>
          <w:rFonts w:eastAsia="宋体" w:hint="eastAsia"/>
          <w:kern w:val="2"/>
          <w:sz w:val="20"/>
          <w:szCs w:val="20"/>
          <w:lang w:eastAsia="zh-CN"/>
        </w:rPr>
        <w:t>for</w:t>
      </w:r>
      <w:r w:rsidRPr="001A6E0A">
        <w:rPr>
          <w:rFonts w:eastAsia="宋体"/>
          <w:kern w:val="2"/>
          <w:sz w:val="20"/>
          <w:szCs w:val="20"/>
          <w:lang w:eastAsia="zh-CN"/>
        </w:rPr>
        <w:t xml:space="preserve"> NR PDCCH</w:t>
      </w:r>
    </w:p>
    <w:p w14:paraId="283FF428" w14:textId="77777777" w:rsidR="001A66AB" w:rsidRPr="00490BBC" w:rsidRDefault="001A66AB" w:rsidP="00BA0C60">
      <w:pPr>
        <w:overflowPunct w:val="0"/>
        <w:adjustRightInd/>
        <w:snapToGrid/>
        <w:spacing w:after="0"/>
        <w:ind w:left="420"/>
        <w:contextualSpacing/>
        <w:jc w:val="center"/>
        <w:rPr>
          <w:rFonts w:eastAsia="宋体"/>
          <w:kern w:val="2"/>
          <w:sz w:val="21"/>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43"/>
        <w:gridCol w:w="4864"/>
      </w:tblGrid>
      <w:tr w:rsidR="001A66AB" w:rsidRPr="001A66AB" w14:paraId="6A552AEA" w14:textId="77777777" w:rsidTr="00100D59">
        <w:trPr>
          <w:trHeight w:val="293"/>
          <w:jc w:val="center"/>
        </w:trPr>
        <w:tc>
          <w:tcPr>
            <w:tcW w:w="2387" w:type="pct"/>
            <w:shd w:val="clear" w:color="auto" w:fill="C9C9C9"/>
            <w:tcMar>
              <w:top w:w="15" w:type="dxa"/>
              <w:left w:w="15" w:type="dxa"/>
              <w:bottom w:w="0" w:type="dxa"/>
              <w:right w:w="15" w:type="dxa"/>
            </w:tcMar>
            <w:vAlign w:val="center"/>
          </w:tcPr>
          <w:p w14:paraId="746B544E" w14:textId="77777777" w:rsidR="001A66AB" w:rsidRPr="001A66AB" w:rsidRDefault="001A66AB" w:rsidP="001A66AB">
            <w:pPr>
              <w:autoSpaceDE/>
              <w:autoSpaceDN/>
              <w:adjustRightInd/>
              <w:snapToGrid/>
              <w:spacing w:after="0"/>
              <w:jc w:val="center"/>
              <w:rPr>
                <w:rFonts w:ascii="Times" w:eastAsia="Batang" w:hAnsi="Times"/>
                <w:b/>
                <w:bCs/>
                <w:sz w:val="20"/>
                <w:szCs w:val="20"/>
                <w:lang w:val="en-GB"/>
              </w:rPr>
            </w:pPr>
            <w:r w:rsidRPr="001A66AB">
              <w:rPr>
                <w:rFonts w:ascii="Times" w:eastAsia="Batang" w:hAnsi="Times"/>
                <w:b/>
                <w:bCs/>
                <w:sz w:val="20"/>
                <w:szCs w:val="20"/>
                <w:lang w:val="en-GB"/>
              </w:rPr>
              <w:t>Parameters</w:t>
            </w:r>
          </w:p>
        </w:tc>
        <w:tc>
          <w:tcPr>
            <w:tcW w:w="2613" w:type="pct"/>
            <w:shd w:val="clear" w:color="auto" w:fill="C9C9C9"/>
            <w:tcMar>
              <w:top w:w="15" w:type="dxa"/>
              <w:left w:w="15" w:type="dxa"/>
              <w:bottom w:w="0" w:type="dxa"/>
              <w:right w:w="15" w:type="dxa"/>
            </w:tcMar>
            <w:vAlign w:val="center"/>
          </w:tcPr>
          <w:p w14:paraId="548E18AB" w14:textId="77777777" w:rsidR="001A66AB" w:rsidRPr="001A66AB" w:rsidRDefault="001A66AB" w:rsidP="001A66AB">
            <w:pPr>
              <w:autoSpaceDE/>
              <w:autoSpaceDN/>
              <w:adjustRightInd/>
              <w:snapToGrid/>
              <w:spacing w:after="0"/>
              <w:jc w:val="center"/>
              <w:rPr>
                <w:rFonts w:ascii="Times" w:eastAsia="Batang" w:hAnsi="Times"/>
                <w:b/>
                <w:bCs/>
                <w:sz w:val="20"/>
                <w:szCs w:val="20"/>
                <w:lang w:val="en-GB"/>
              </w:rPr>
            </w:pPr>
            <w:r w:rsidRPr="001A66AB">
              <w:rPr>
                <w:rFonts w:ascii="Times" w:eastAsia="Batang" w:hAnsi="Times"/>
                <w:b/>
                <w:bCs/>
                <w:sz w:val="20"/>
                <w:szCs w:val="20"/>
                <w:lang w:val="en-GB"/>
              </w:rPr>
              <w:t>Values</w:t>
            </w:r>
          </w:p>
        </w:tc>
      </w:tr>
      <w:tr w:rsidR="001A66AB" w:rsidRPr="001A66AB" w14:paraId="789BF257" w14:textId="77777777" w:rsidTr="00100D59">
        <w:trPr>
          <w:trHeight w:val="293"/>
          <w:jc w:val="center"/>
        </w:trPr>
        <w:tc>
          <w:tcPr>
            <w:tcW w:w="2387" w:type="pct"/>
            <w:tcMar>
              <w:top w:w="15" w:type="dxa"/>
              <w:left w:w="15" w:type="dxa"/>
              <w:bottom w:w="0" w:type="dxa"/>
              <w:right w:w="15" w:type="dxa"/>
            </w:tcMar>
            <w:vAlign w:val="center"/>
          </w:tcPr>
          <w:p w14:paraId="605C4832"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Carrier frequency</w:t>
            </w:r>
          </w:p>
        </w:tc>
        <w:tc>
          <w:tcPr>
            <w:tcW w:w="2613" w:type="pct"/>
            <w:tcMar>
              <w:top w:w="15" w:type="dxa"/>
              <w:left w:w="15" w:type="dxa"/>
              <w:bottom w:w="0" w:type="dxa"/>
              <w:right w:w="15" w:type="dxa"/>
            </w:tcMar>
            <w:vAlign w:val="center"/>
          </w:tcPr>
          <w:p w14:paraId="4F4A834D"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2.1 GHz</w:t>
            </w:r>
          </w:p>
        </w:tc>
      </w:tr>
      <w:tr w:rsidR="001A66AB" w:rsidRPr="001A66AB" w14:paraId="11EF1AA0" w14:textId="77777777" w:rsidTr="00100D59">
        <w:trPr>
          <w:trHeight w:val="293"/>
          <w:jc w:val="center"/>
        </w:trPr>
        <w:tc>
          <w:tcPr>
            <w:tcW w:w="2387" w:type="pct"/>
            <w:tcMar>
              <w:top w:w="15" w:type="dxa"/>
              <w:left w:w="15" w:type="dxa"/>
              <w:bottom w:w="0" w:type="dxa"/>
              <w:right w:w="15" w:type="dxa"/>
            </w:tcMar>
          </w:tcPr>
          <w:p w14:paraId="11ACFDDA"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eastAsia="sv-SE"/>
              </w:rPr>
              <w:t>SCS</w:t>
            </w:r>
          </w:p>
        </w:tc>
        <w:tc>
          <w:tcPr>
            <w:tcW w:w="2613" w:type="pct"/>
            <w:vAlign w:val="center"/>
          </w:tcPr>
          <w:p w14:paraId="34934C9E" w14:textId="77777777" w:rsidR="001A66AB" w:rsidRPr="001A66AB" w:rsidRDefault="001A66AB" w:rsidP="001A66AB">
            <w:pPr>
              <w:autoSpaceDE/>
              <w:autoSpaceDN/>
              <w:adjustRightInd/>
              <w:snapToGrid/>
              <w:spacing w:after="0"/>
              <w:jc w:val="left"/>
              <w:rPr>
                <w:rFonts w:ascii="Times" w:eastAsia="Calibri" w:hAnsi="Times"/>
                <w:sz w:val="20"/>
                <w:szCs w:val="20"/>
                <w:lang w:val="en-GB"/>
              </w:rPr>
            </w:pPr>
            <w:r w:rsidRPr="001A66AB">
              <w:rPr>
                <w:rFonts w:ascii="Times" w:eastAsia="Calibri" w:hAnsi="Times"/>
                <w:sz w:val="20"/>
                <w:szCs w:val="20"/>
                <w:lang w:val="en-GB"/>
              </w:rPr>
              <w:t>15 kHz</w:t>
            </w:r>
          </w:p>
        </w:tc>
      </w:tr>
      <w:tr w:rsidR="001A66AB" w:rsidRPr="001A66AB" w14:paraId="6F5F8C79" w14:textId="77777777" w:rsidTr="00100D59">
        <w:trPr>
          <w:trHeight w:val="293"/>
          <w:jc w:val="center"/>
        </w:trPr>
        <w:tc>
          <w:tcPr>
            <w:tcW w:w="2387" w:type="pct"/>
            <w:tcMar>
              <w:top w:w="15" w:type="dxa"/>
              <w:left w:w="15" w:type="dxa"/>
              <w:bottom w:w="0" w:type="dxa"/>
              <w:right w:w="15" w:type="dxa"/>
            </w:tcMar>
          </w:tcPr>
          <w:p w14:paraId="1CDD1BB5" w14:textId="77777777" w:rsidR="001A66AB" w:rsidRPr="001A66AB" w:rsidRDefault="001A66AB" w:rsidP="001A66AB">
            <w:pPr>
              <w:autoSpaceDE/>
              <w:autoSpaceDN/>
              <w:adjustRightInd/>
              <w:snapToGrid/>
              <w:spacing w:after="0"/>
              <w:jc w:val="left"/>
              <w:rPr>
                <w:rFonts w:ascii="Times" w:eastAsia="Batang" w:hAnsi="Times"/>
                <w:sz w:val="20"/>
                <w:szCs w:val="20"/>
                <w:lang w:val="en-GB" w:eastAsia="sv-SE"/>
              </w:rPr>
            </w:pPr>
            <w:r w:rsidRPr="001A66AB">
              <w:rPr>
                <w:rFonts w:ascii="Times" w:eastAsia="Batang" w:hAnsi="Times"/>
                <w:sz w:val="20"/>
                <w:szCs w:val="20"/>
                <w:lang w:val="en-GB"/>
              </w:rPr>
              <w:t xml:space="preserve">Simulation bandwidth </w:t>
            </w:r>
          </w:p>
        </w:tc>
        <w:tc>
          <w:tcPr>
            <w:tcW w:w="2613" w:type="pct"/>
            <w:vAlign w:val="center"/>
          </w:tcPr>
          <w:p w14:paraId="697CAF57" w14:textId="38866358" w:rsidR="001A66AB" w:rsidRPr="001A66AB" w:rsidRDefault="001A66AB" w:rsidP="001A66AB">
            <w:pPr>
              <w:autoSpaceDE/>
              <w:autoSpaceDN/>
              <w:adjustRightInd/>
              <w:snapToGrid/>
              <w:spacing w:after="0"/>
              <w:jc w:val="left"/>
              <w:rPr>
                <w:rFonts w:ascii="Times" w:eastAsia="Calibri" w:hAnsi="Times"/>
                <w:sz w:val="20"/>
                <w:szCs w:val="20"/>
                <w:lang w:val="en-GB"/>
              </w:rPr>
            </w:pPr>
            <w:r w:rsidRPr="001A66AB">
              <w:rPr>
                <w:rFonts w:ascii="Times" w:eastAsia="Batang" w:hAnsi="Times"/>
                <w:sz w:val="20"/>
                <w:szCs w:val="20"/>
                <w:lang w:val="en-GB"/>
              </w:rPr>
              <w:t xml:space="preserve">20 MHz </w:t>
            </w:r>
          </w:p>
        </w:tc>
      </w:tr>
      <w:tr w:rsidR="001A66AB" w:rsidRPr="001A66AB" w14:paraId="592DB770" w14:textId="77777777" w:rsidTr="00100D59">
        <w:trPr>
          <w:trHeight w:val="293"/>
          <w:jc w:val="center"/>
        </w:trPr>
        <w:tc>
          <w:tcPr>
            <w:tcW w:w="2387" w:type="pct"/>
            <w:tcMar>
              <w:top w:w="15" w:type="dxa"/>
              <w:left w:w="15" w:type="dxa"/>
              <w:bottom w:w="0" w:type="dxa"/>
              <w:right w:w="15" w:type="dxa"/>
            </w:tcMar>
            <w:vAlign w:val="center"/>
          </w:tcPr>
          <w:p w14:paraId="3F9CDF10"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BS antenna height</w:t>
            </w:r>
          </w:p>
        </w:tc>
        <w:tc>
          <w:tcPr>
            <w:tcW w:w="2613" w:type="pct"/>
            <w:tcMar>
              <w:top w:w="15" w:type="dxa"/>
              <w:left w:w="15" w:type="dxa"/>
              <w:bottom w:w="0" w:type="dxa"/>
              <w:right w:w="15" w:type="dxa"/>
            </w:tcMar>
            <w:vAlign w:val="center"/>
          </w:tcPr>
          <w:p w14:paraId="0026523E"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25 m</w:t>
            </w:r>
          </w:p>
        </w:tc>
      </w:tr>
      <w:tr w:rsidR="001A66AB" w:rsidRPr="001A66AB" w14:paraId="5998CDF5" w14:textId="77777777" w:rsidTr="00100D59">
        <w:trPr>
          <w:trHeight w:val="293"/>
          <w:jc w:val="center"/>
        </w:trPr>
        <w:tc>
          <w:tcPr>
            <w:tcW w:w="2387" w:type="pct"/>
            <w:tcMar>
              <w:top w:w="15" w:type="dxa"/>
              <w:left w:w="15" w:type="dxa"/>
              <w:bottom w:w="0" w:type="dxa"/>
              <w:right w:w="15" w:type="dxa"/>
            </w:tcMar>
            <w:vAlign w:val="center"/>
          </w:tcPr>
          <w:p w14:paraId="49E33641"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UE height</w:t>
            </w:r>
          </w:p>
        </w:tc>
        <w:tc>
          <w:tcPr>
            <w:tcW w:w="2613" w:type="pct"/>
            <w:tcMar>
              <w:top w:w="15" w:type="dxa"/>
              <w:left w:w="15" w:type="dxa"/>
              <w:bottom w:w="0" w:type="dxa"/>
              <w:right w:w="15" w:type="dxa"/>
            </w:tcMar>
            <w:vAlign w:val="center"/>
          </w:tcPr>
          <w:p w14:paraId="2CA5396D"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 xml:space="preserve">1.5m </w:t>
            </w:r>
          </w:p>
        </w:tc>
      </w:tr>
      <w:tr w:rsidR="001A66AB" w:rsidRPr="001A66AB" w14:paraId="338334F5" w14:textId="77777777" w:rsidTr="00100D59">
        <w:trPr>
          <w:trHeight w:val="293"/>
          <w:jc w:val="center"/>
        </w:trPr>
        <w:tc>
          <w:tcPr>
            <w:tcW w:w="2387" w:type="pct"/>
            <w:tcMar>
              <w:top w:w="15" w:type="dxa"/>
              <w:left w:w="15" w:type="dxa"/>
              <w:bottom w:w="0" w:type="dxa"/>
              <w:right w:w="15" w:type="dxa"/>
            </w:tcMar>
            <w:vAlign w:val="center"/>
          </w:tcPr>
          <w:p w14:paraId="56221528"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TRP transmit power</w:t>
            </w:r>
          </w:p>
        </w:tc>
        <w:tc>
          <w:tcPr>
            <w:tcW w:w="2613" w:type="pct"/>
            <w:tcMar>
              <w:top w:w="15" w:type="dxa"/>
              <w:left w:w="15" w:type="dxa"/>
              <w:bottom w:w="0" w:type="dxa"/>
              <w:right w:w="15" w:type="dxa"/>
            </w:tcMar>
            <w:vAlign w:val="center"/>
          </w:tcPr>
          <w:p w14:paraId="7492819C"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49 dBm 20 MHz</w:t>
            </w:r>
          </w:p>
        </w:tc>
      </w:tr>
      <w:tr w:rsidR="001A66AB" w:rsidRPr="001A66AB" w14:paraId="573B28D8" w14:textId="77777777" w:rsidTr="00100D59">
        <w:trPr>
          <w:trHeight w:val="293"/>
          <w:jc w:val="center"/>
        </w:trPr>
        <w:tc>
          <w:tcPr>
            <w:tcW w:w="2387" w:type="pct"/>
            <w:tcMar>
              <w:top w:w="15" w:type="dxa"/>
              <w:left w:w="15" w:type="dxa"/>
              <w:bottom w:w="0" w:type="dxa"/>
              <w:right w:w="15" w:type="dxa"/>
            </w:tcMar>
            <w:vAlign w:val="center"/>
          </w:tcPr>
          <w:p w14:paraId="4B937B70"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Scenario</w:t>
            </w:r>
          </w:p>
        </w:tc>
        <w:tc>
          <w:tcPr>
            <w:tcW w:w="2613" w:type="pct"/>
            <w:tcMar>
              <w:top w:w="15" w:type="dxa"/>
              <w:left w:w="15" w:type="dxa"/>
              <w:bottom w:w="0" w:type="dxa"/>
              <w:right w:w="15" w:type="dxa"/>
            </w:tcMar>
            <w:vAlign w:val="center"/>
          </w:tcPr>
          <w:p w14:paraId="73F348C2" w14:textId="0550D6E0"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Urban Macro (500m ISD)</w:t>
            </w:r>
          </w:p>
        </w:tc>
      </w:tr>
      <w:tr w:rsidR="001A66AB" w:rsidRPr="001A66AB" w14:paraId="32EB2AA2" w14:textId="77777777" w:rsidTr="00100D59">
        <w:trPr>
          <w:trHeight w:val="293"/>
          <w:jc w:val="center"/>
        </w:trPr>
        <w:tc>
          <w:tcPr>
            <w:tcW w:w="2387" w:type="pct"/>
            <w:tcMar>
              <w:top w:w="15" w:type="dxa"/>
              <w:left w:w="15" w:type="dxa"/>
              <w:bottom w:w="0" w:type="dxa"/>
              <w:right w:w="15" w:type="dxa"/>
            </w:tcMar>
            <w:vAlign w:val="center"/>
          </w:tcPr>
          <w:p w14:paraId="139AD5BE"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Device deployment</w:t>
            </w:r>
          </w:p>
        </w:tc>
        <w:tc>
          <w:tcPr>
            <w:tcW w:w="2613" w:type="pct"/>
            <w:tcMar>
              <w:top w:w="15" w:type="dxa"/>
              <w:left w:w="15" w:type="dxa"/>
              <w:bottom w:w="0" w:type="dxa"/>
              <w:right w:w="15" w:type="dxa"/>
            </w:tcMar>
            <w:vAlign w:val="center"/>
          </w:tcPr>
          <w:p w14:paraId="36068363"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80% indoor, 20% outdoor (Uma) [50% indoor,50% in-car (</w:t>
            </w:r>
            <w:proofErr w:type="spellStart"/>
            <w:r w:rsidRPr="001A66AB">
              <w:rPr>
                <w:rFonts w:ascii="Times" w:eastAsia="Batang" w:hAnsi="Times"/>
                <w:sz w:val="20"/>
                <w:szCs w:val="20"/>
                <w:lang w:val="en-GB"/>
              </w:rPr>
              <w:t>Rma</w:t>
            </w:r>
            <w:proofErr w:type="spellEnd"/>
            <w:r w:rsidRPr="001A66AB">
              <w:rPr>
                <w:rFonts w:ascii="Times" w:eastAsia="Batang" w:hAnsi="Times"/>
                <w:sz w:val="20"/>
                <w:szCs w:val="20"/>
                <w:lang w:val="en-GB"/>
              </w:rPr>
              <w:t>)]</w:t>
            </w:r>
          </w:p>
        </w:tc>
      </w:tr>
      <w:tr w:rsidR="001A66AB" w:rsidRPr="001A66AB" w14:paraId="4FCAC163" w14:textId="77777777" w:rsidTr="00100D59">
        <w:trPr>
          <w:trHeight w:val="278"/>
          <w:jc w:val="center"/>
        </w:trPr>
        <w:tc>
          <w:tcPr>
            <w:tcW w:w="2387" w:type="pct"/>
            <w:vMerge w:val="restart"/>
            <w:tcMar>
              <w:top w:w="15" w:type="dxa"/>
              <w:left w:w="15" w:type="dxa"/>
              <w:bottom w:w="0" w:type="dxa"/>
              <w:right w:w="15" w:type="dxa"/>
            </w:tcMar>
            <w:vAlign w:val="center"/>
          </w:tcPr>
          <w:p w14:paraId="02CF4F23"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UE speeds</w:t>
            </w:r>
          </w:p>
        </w:tc>
        <w:tc>
          <w:tcPr>
            <w:tcW w:w="2613" w:type="pct"/>
            <w:tcMar>
              <w:top w:w="15" w:type="dxa"/>
              <w:left w:w="15" w:type="dxa"/>
              <w:bottom w:w="0" w:type="dxa"/>
              <w:right w:w="15" w:type="dxa"/>
            </w:tcMar>
            <w:vAlign w:val="center"/>
          </w:tcPr>
          <w:p w14:paraId="661BB3BA"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Indoor users: 3km/h</w:t>
            </w:r>
          </w:p>
        </w:tc>
      </w:tr>
      <w:tr w:rsidR="001A66AB" w:rsidRPr="001A66AB" w14:paraId="375114B9" w14:textId="77777777" w:rsidTr="00100D59">
        <w:trPr>
          <w:trHeight w:val="293"/>
          <w:jc w:val="center"/>
        </w:trPr>
        <w:tc>
          <w:tcPr>
            <w:tcW w:w="2387" w:type="pct"/>
            <w:vMerge/>
            <w:vAlign w:val="center"/>
          </w:tcPr>
          <w:p w14:paraId="3069C324" w14:textId="77777777" w:rsidR="001A66AB" w:rsidRPr="001A66AB" w:rsidRDefault="001A66AB" w:rsidP="001A66AB">
            <w:pPr>
              <w:autoSpaceDE/>
              <w:autoSpaceDN/>
              <w:adjustRightInd/>
              <w:snapToGrid/>
              <w:spacing w:after="0"/>
              <w:jc w:val="left"/>
              <w:rPr>
                <w:rFonts w:ascii="Times" w:eastAsia="Calibri" w:hAnsi="Times"/>
                <w:sz w:val="20"/>
                <w:szCs w:val="20"/>
                <w:lang w:val="en-GB"/>
              </w:rPr>
            </w:pPr>
          </w:p>
        </w:tc>
        <w:tc>
          <w:tcPr>
            <w:tcW w:w="2613" w:type="pct"/>
            <w:tcMar>
              <w:top w:w="15" w:type="dxa"/>
              <w:left w:w="15" w:type="dxa"/>
              <w:bottom w:w="0" w:type="dxa"/>
              <w:right w:w="15" w:type="dxa"/>
            </w:tcMar>
            <w:vAlign w:val="center"/>
          </w:tcPr>
          <w:p w14:paraId="646FFD30"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Outdoor users (in-car): 30 km/h</w:t>
            </w:r>
          </w:p>
        </w:tc>
      </w:tr>
      <w:tr w:rsidR="001A66AB" w:rsidRPr="001A66AB" w14:paraId="683220C8" w14:textId="77777777" w:rsidTr="00100D59">
        <w:trPr>
          <w:trHeight w:val="293"/>
          <w:jc w:val="center"/>
        </w:trPr>
        <w:tc>
          <w:tcPr>
            <w:tcW w:w="2387" w:type="pct"/>
            <w:tcMar>
              <w:top w:w="15" w:type="dxa"/>
              <w:left w:w="15" w:type="dxa"/>
              <w:bottom w:w="0" w:type="dxa"/>
              <w:right w:w="15" w:type="dxa"/>
            </w:tcMar>
            <w:vAlign w:val="center"/>
          </w:tcPr>
          <w:p w14:paraId="3C94C178"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BS noise figure</w:t>
            </w:r>
          </w:p>
        </w:tc>
        <w:tc>
          <w:tcPr>
            <w:tcW w:w="2613" w:type="pct"/>
            <w:tcMar>
              <w:top w:w="15" w:type="dxa"/>
              <w:left w:w="15" w:type="dxa"/>
              <w:bottom w:w="0" w:type="dxa"/>
              <w:right w:w="15" w:type="dxa"/>
            </w:tcMar>
            <w:vAlign w:val="center"/>
          </w:tcPr>
          <w:p w14:paraId="31CEDE47"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5 dB</w:t>
            </w:r>
          </w:p>
        </w:tc>
      </w:tr>
      <w:tr w:rsidR="001A66AB" w:rsidRPr="001A66AB" w14:paraId="04309610" w14:textId="77777777" w:rsidTr="00100D59">
        <w:trPr>
          <w:trHeight w:val="293"/>
          <w:jc w:val="center"/>
        </w:trPr>
        <w:tc>
          <w:tcPr>
            <w:tcW w:w="2387" w:type="pct"/>
            <w:tcMar>
              <w:top w:w="15" w:type="dxa"/>
              <w:left w:w="15" w:type="dxa"/>
              <w:bottom w:w="0" w:type="dxa"/>
              <w:right w:w="15" w:type="dxa"/>
            </w:tcMar>
            <w:vAlign w:val="center"/>
          </w:tcPr>
          <w:p w14:paraId="66209470"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lastRenderedPageBreak/>
              <w:t>BS antenna element gain</w:t>
            </w:r>
          </w:p>
        </w:tc>
        <w:tc>
          <w:tcPr>
            <w:tcW w:w="2613" w:type="pct"/>
            <w:tcMar>
              <w:top w:w="15" w:type="dxa"/>
              <w:left w:w="15" w:type="dxa"/>
              <w:bottom w:w="0" w:type="dxa"/>
              <w:right w:w="15" w:type="dxa"/>
            </w:tcMar>
            <w:vAlign w:val="center"/>
          </w:tcPr>
          <w:p w14:paraId="0AEB693A"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 xml:space="preserve">8 </w:t>
            </w:r>
            <w:proofErr w:type="spellStart"/>
            <w:r w:rsidRPr="001A66AB">
              <w:rPr>
                <w:rFonts w:ascii="Times" w:eastAsia="Batang" w:hAnsi="Times"/>
                <w:sz w:val="20"/>
                <w:szCs w:val="20"/>
                <w:lang w:val="en-GB"/>
              </w:rPr>
              <w:t>dBi</w:t>
            </w:r>
            <w:proofErr w:type="spellEnd"/>
          </w:p>
        </w:tc>
      </w:tr>
      <w:tr w:rsidR="001A66AB" w:rsidRPr="001A66AB" w14:paraId="6BC19D32" w14:textId="77777777" w:rsidTr="00100D59">
        <w:trPr>
          <w:trHeight w:val="293"/>
          <w:jc w:val="center"/>
        </w:trPr>
        <w:tc>
          <w:tcPr>
            <w:tcW w:w="2387" w:type="pct"/>
            <w:tcMar>
              <w:top w:w="15" w:type="dxa"/>
              <w:left w:w="15" w:type="dxa"/>
              <w:bottom w:w="0" w:type="dxa"/>
              <w:right w:w="15" w:type="dxa"/>
            </w:tcMar>
            <w:vAlign w:val="center"/>
          </w:tcPr>
          <w:p w14:paraId="56F99BEF"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UE noise figure</w:t>
            </w:r>
          </w:p>
        </w:tc>
        <w:tc>
          <w:tcPr>
            <w:tcW w:w="2613" w:type="pct"/>
            <w:tcMar>
              <w:top w:w="15" w:type="dxa"/>
              <w:left w:w="15" w:type="dxa"/>
              <w:bottom w:w="0" w:type="dxa"/>
              <w:right w:w="15" w:type="dxa"/>
            </w:tcMar>
            <w:vAlign w:val="center"/>
          </w:tcPr>
          <w:p w14:paraId="40DFFB89"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9 dB</w:t>
            </w:r>
          </w:p>
        </w:tc>
      </w:tr>
      <w:tr w:rsidR="001A66AB" w:rsidRPr="001A66AB" w14:paraId="549D5087" w14:textId="77777777" w:rsidTr="00100D59">
        <w:trPr>
          <w:trHeight w:val="293"/>
          <w:jc w:val="center"/>
        </w:trPr>
        <w:tc>
          <w:tcPr>
            <w:tcW w:w="2387" w:type="pct"/>
            <w:tcMar>
              <w:top w:w="15" w:type="dxa"/>
              <w:left w:w="15" w:type="dxa"/>
              <w:bottom w:w="0" w:type="dxa"/>
              <w:right w:w="15" w:type="dxa"/>
            </w:tcMar>
            <w:vAlign w:val="center"/>
          </w:tcPr>
          <w:p w14:paraId="7DB86C9D"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Thermal noise level</w:t>
            </w:r>
          </w:p>
        </w:tc>
        <w:tc>
          <w:tcPr>
            <w:tcW w:w="2613" w:type="pct"/>
            <w:tcMar>
              <w:top w:w="15" w:type="dxa"/>
              <w:left w:w="15" w:type="dxa"/>
              <w:bottom w:w="0" w:type="dxa"/>
              <w:right w:w="15" w:type="dxa"/>
            </w:tcMar>
            <w:vAlign w:val="center"/>
          </w:tcPr>
          <w:p w14:paraId="272BC124"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-174 dBm/Hz</w:t>
            </w:r>
          </w:p>
        </w:tc>
      </w:tr>
      <w:tr w:rsidR="001A66AB" w:rsidRPr="001A66AB" w14:paraId="3E71005F" w14:textId="77777777" w:rsidTr="00100D59">
        <w:trPr>
          <w:trHeight w:val="293"/>
          <w:jc w:val="center"/>
        </w:trPr>
        <w:tc>
          <w:tcPr>
            <w:tcW w:w="2387" w:type="pct"/>
            <w:tcMar>
              <w:top w:w="15" w:type="dxa"/>
              <w:left w:w="15" w:type="dxa"/>
              <w:bottom w:w="0" w:type="dxa"/>
              <w:right w:w="15" w:type="dxa"/>
            </w:tcMar>
            <w:vAlign w:val="bottom"/>
          </w:tcPr>
          <w:p w14:paraId="32272BB4" w14:textId="77777777" w:rsidR="001A66AB" w:rsidRPr="001A66AB" w:rsidRDefault="001A66AB" w:rsidP="001A66AB">
            <w:pPr>
              <w:autoSpaceDE/>
              <w:autoSpaceDN/>
              <w:adjustRightInd/>
              <w:snapToGrid/>
              <w:spacing w:after="0"/>
              <w:jc w:val="left"/>
              <w:rPr>
                <w:rFonts w:ascii="Times" w:eastAsia="Batang" w:hAnsi="Times"/>
                <w:sz w:val="20"/>
                <w:szCs w:val="20"/>
                <w:lang w:val="en-GB" w:eastAsia="zh-CN"/>
              </w:rPr>
            </w:pPr>
            <w:r w:rsidRPr="001A66AB">
              <w:rPr>
                <w:rFonts w:ascii="Times" w:eastAsia="Batang" w:hAnsi="Times"/>
                <w:sz w:val="20"/>
                <w:szCs w:val="20"/>
                <w:lang w:val="en-GB"/>
              </w:rPr>
              <w:t>Traffic</w:t>
            </w:r>
            <w:r w:rsidRPr="001A66AB">
              <w:rPr>
                <w:rFonts w:ascii="Times" w:eastAsia="Batang" w:hAnsi="Times"/>
                <w:sz w:val="20"/>
                <w:szCs w:val="24"/>
                <w:lang w:val="en-GB"/>
              </w:rPr>
              <w:t xml:space="preserve"> geometry</w:t>
            </w:r>
          </w:p>
        </w:tc>
        <w:tc>
          <w:tcPr>
            <w:tcW w:w="2613" w:type="pct"/>
            <w:tcMar>
              <w:top w:w="15" w:type="dxa"/>
              <w:left w:w="15" w:type="dxa"/>
              <w:bottom w:w="0" w:type="dxa"/>
              <w:right w:w="15" w:type="dxa"/>
            </w:tcMar>
            <w:vAlign w:val="bottom"/>
          </w:tcPr>
          <w:p w14:paraId="23C45802" w14:textId="77777777" w:rsidR="001A66AB" w:rsidRPr="001A66AB" w:rsidRDefault="001A66AB" w:rsidP="001A66AB">
            <w:pPr>
              <w:autoSpaceDE/>
              <w:autoSpaceDN/>
              <w:adjustRightInd/>
              <w:snapToGrid/>
              <w:spacing w:after="0"/>
              <w:jc w:val="left"/>
              <w:rPr>
                <w:rFonts w:ascii="Times" w:eastAsia="等线" w:hAnsi="Times"/>
                <w:sz w:val="20"/>
                <w:szCs w:val="20"/>
                <w:lang w:val="en-GB" w:eastAsia="zh-CN"/>
              </w:rPr>
            </w:pPr>
            <w:r w:rsidRPr="001A66AB">
              <w:rPr>
                <w:rFonts w:ascii="Times" w:eastAsia="Batang" w:hAnsi="Times"/>
                <w:sz w:val="20"/>
                <w:szCs w:val="20"/>
                <w:lang w:val="en-GB"/>
              </w:rPr>
              <w:t>Full Buffer</w:t>
            </w:r>
            <w:r w:rsidRPr="001A66AB">
              <w:rPr>
                <w:rFonts w:eastAsia="宋体"/>
                <w:sz w:val="20"/>
                <w:szCs w:val="24"/>
                <w:lang w:val="en-GB"/>
              </w:rPr>
              <w:t xml:space="preserve"> </w:t>
            </w:r>
          </w:p>
        </w:tc>
      </w:tr>
      <w:tr w:rsidR="001A66AB" w:rsidRPr="001A66AB" w14:paraId="3AA4DAB8" w14:textId="77777777" w:rsidTr="00100D59">
        <w:trPr>
          <w:trHeight w:val="293"/>
          <w:jc w:val="center"/>
        </w:trPr>
        <w:tc>
          <w:tcPr>
            <w:tcW w:w="2387" w:type="pct"/>
            <w:tcMar>
              <w:top w:w="15" w:type="dxa"/>
              <w:left w:w="15" w:type="dxa"/>
              <w:bottom w:w="0" w:type="dxa"/>
              <w:right w:w="15" w:type="dxa"/>
            </w:tcMar>
            <w:vAlign w:val="center"/>
          </w:tcPr>
          <w:p w14:paraId="10280678"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Macro sites</w:t>
            </w:r>
          </w:p>
        </w:tc>
        <w:tc>
          <w:tcPr>
            <w:tcW w:w="2613" w:type="pct"/>
            <w:tcMar>
              <w:top w:w="15" w:type="dxa"/>
              <w:left w:w="15" w:type="dxa"/>
              <w:bottom w:w="0" w:type="dxa"/>
              <w:right w:w="15" w:type="dxa"/>
            </w:tcMar>
            <w:vAlign w:val="center"/>
          </w:tcPr>
          <w:p w14:paraId="6A8CE7C8"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19</w:t>
            </w:r>
          </w:p>
        </w:tc>
      </w:tr>
      <w:tr w:rsidR="001A66AB" w:rsidRPr="001A66AB" w14:paraId="595F5629" w14:textId="77777777" w:rsidTr="00100D59">
        <w:trPr>
          <w:trHeight w:val="293"/>
          <w:jc w:val="center"/>
        </w:trPr>
        <w:tc>
          <w:tcPr>
            <w:tcW w:w="2387" w:type="pct"/>
            <w:tcMar>
              <w:top w:w="15" w:type="dxa"/>
              <w:left w:w="15" w:type="dxa"/>
              <w:bottom w:w="0" w:type="dxa"/>
              <w:right w:w="15" w:type="dxa"/>
            </w:tcMar>
            <w:vAlign w:val="center"/>
          </w:tcPr>
          <w:p w14:paraId="6167905F"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proofErr w:type="spellStart"/>
            <w:r w:rsidRPr="001A66AB">
              <w:rPr>
                <w:rFonts w:ascii="Times" w:eastAsia="Batang" w:hAnsi="Times"/>
                <w:sz w:val="20"/>
                <w:szCs w:val="20"/>
                <w:lang w:val="en-GB"/>
              </w:rPr>
              <w:t>Downtilt</w:t>
            </w:r>
            <w:proofErr w:type="spellEnd"/>
          </w:p>
        </w:tc>
        <w:tc>
          <w:tcPr>
            <w:tcW w:w="2613" w:type="pct"/>
            <w:tcMar>
              <w:top w:w="15" w:type="dxa"/>
              <w:left w:w="15" w:type="dxa"/>
              <w:bottom w:w="0" w:type="dxa"/>
              <w:right w:w="15" w:type="dxa"/>
            </w:tcMar>
            <w:vAlign w:val="center"/>
          </w:tcPr>
          <w:p w14:paraId="5D1A69F2"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102° or according to Scenario</w:t>
            </w:r>
          </w:p>
        </w:tc>
      </w:tr>
      <w:tr w:rsidR="001A66AB" w:rsidRPr="001A66AB" w14:paraId="687875E2" w14:textId="77777777" w:rsidTr="00100D59">
        <w:trPr>
          <w:trHeight w:val="293"/>
          <w:jc w:val="center"/>
        </w:trPr>
        <w:tc>
          <w:tcPr>
            <w:tcW w:w="2387" w:type="pct"/>
            <w:tcMar>
              <w:top w:w="15" w:type="dxa"/>
              <w:left w:w="15" w:type="dxa"/>
              <w:bottom w:w="0" w:type="dxa"/>
              <w:right w:w="15" w:type="dxa"/>
            </w:tcMar>
            <w:vAlign w:val="center"/>
          </w:tcPr>
          <w:p w14:paraId="3979364A"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Minimum BS to UE distance</w:t>
            </w:r>
          </w:p>
        </w:tc>
        <w:tc>
          <w:tcPr>
            <w:tcW w:w="2613" w:type="pct"/>
            <w:tcMar>
              <w:top w:w="15" w:type="dxa"/>
              <w:left w:w="15" w:type="dxa"/>
              <w:bottom w:w="0" w:type="dxa"/>
              <w:right w:w="15" w:type="dxa"/>
            </w:tcMar>
            <w:vAlign w:val="center"/>
          </w:tcPr>
          <w:p w14:paraId="7A249516" w14:textId="77777777" w:rsidR="001A66AB" w:rsidRPr="001A66AB" w:rsidRDefault="001A66AB" w:rsidP="001A66AB">
            <w:pPr>
              <w:autoSpaceDE/>
              <w:autoSpaceDN/>
              <w:adjustRightInd/>
              <w:snapToGrid/>
              <w:spacing w:after="0"/>
              <w:jc w:val="left"/>
              <w:rPr>
                <w:rFonts w:ascii="Times" w:eastAsia="Batang" w:hAnsi="Times"/>
                <w:sz w:val="20"/>
                <w:szCs w:val="20"/>
                <w:lang w:val="en-GB"/>
              </w:rPr>
            </w:pPr>
            <w:r w:rsidRPr="001A66AB">
              <w:rPr>
                <w:rFonts w:ascii="Times" w:eastAsia="Batang" w:hAnsi="Times"/>
                <w:sz w:val="20"/>
                <w:szCs w:val="20"/>
                <w:lang w:val="en-GB"/>
              </w:rPr>
              <w:t>35m</w:t>
            </w:r>
          </w:p>
        </w:tc>
      </w:tr>
    </w:tbl>
    <w:p w14:paraId="5CA7C8D5" w14:textId="77777777" w:rsidR="00C70558" w:rsidRPr="00947DEF" w:rsidRDefault="00C70558" w:rsidP="00947DEF">
      <w:pPr>
        <w:rPr>
          <w:lang w:val="en-GB" w:eastAsia="zh-CN"/>
        </w:rPr>
      </w:pPr>
    </w:p>
    <w:sectPr w:rsidR="00C70558" w:rsidRPr="00947DEF" w:rsidSect="003A250E">
      <w:headerReference w:type="default" r:id="rId15"/>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F1698" w14:textId="77777777" w:rsidR="00C16294" w:rsidRDefault="00C16294">
      <w:r>
        <w:separator/>
      </w:r>
    </w:p>
  </w:endnote>
  <w:endnote w:type="continuationSeparator" w:id="0">
    <w:p w14:paraId="61A15063" w14:textId="77777777" w:rsidR="00C16294" w:rsidRDefault="00C16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CD850" w14:textId="77777777" w:rsidR="00C16294" w:rsidRDefault="00C16294">
      <w:r>
        <w:separator/>
      </w:r>
    </w:p>
  </w:footnote>
  <w:footnote w:type="continuationSeparator" w:id="0">
    <w:p w14:paraId="273FDD55" w14:textId="77777777" w:rsidR="00C16294" w:rsidRDefault="00C16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B82C1" w14:textId="77777777" w:rsidR="00100D59" w:rsidRDefault="00100D59" w:rsidP="00491634">
    <w:pPr>
      <w:pStyle w:val="af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BC48870"/>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69A09B78"/>
    <w:lvl w:ilvl="0">
      <w:start w:val="1"/>
      <w:numFmt w:val="decimal"/>
      <w:pStyle w:val="1"/>
      <w:lvlText w:val="%1"/>
      <w:lvlJc w:val="left"/>
      <w:pPr>
        <w:tabs>
          <w:tab w:val="num" w:pos="716"/>
        </w:tabs>
        <w:ind w:left="716"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6603B75"/>
    <w:multiLevelType w:val="hybridMultilevel"/>
    <w:tmpl w:val="798EB000"/>
    <w:lvl w:ilvl="0" w:tplc="D6D2E0EC">
      <w:start w:val="1"/>
      <w:numFmt w:val="bullet"/>
      <w:lvlText w:val="•"/>
      <w:lvlJc w:val="left"/>
      <w:pPr>
        <w:ind w:left="860" w:hanging="420"/>
      </w:pPr>
      <w:rPr>
        <w:rFonts w:ascii="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 w15:restartNumberingAfterBreak="0">
    <w:nsid w:val="3701574D"/>
    <w:multiLevelType w:val="hybridMultilevel"/>
    <w:tmpl w:val="8C1A4936"/>
    <w:lvl w:ilvl="0" w:tplc="CBFE5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1"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BEF4AAB"/>
    <w:multiLevelType w:val="hybridMultilevel"/>
    <w:tmpl w:val="90B642AC"/>
    <w:lvl w:ilvl="0" w:tplc="DF044B64">
      <w:start w:val="1"/>
      <w:numFmt w:val="bullet"/>
      <w:lvlText w:val="•"/>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EF2C1B"/>
    <w:multiLevelType w:val="hybridMultilevel"/>
    <w:tmpl w:val="9628FAAC"/>
    <w:lvl w:ilvl="0" w:tplc="D6D2E0EC">
      <w:start w:val="1"/>
      <w:numFmt w:val="bullet"/>
      <w:lvlText w:val="•"/>
      <w:lvlJc w:val="left"/>
      <w:pPr>
        <w:ind w:left="860" w:hanging="420"/>
      </w:pPr>
      <w:rPr>
        <w:rFonts w:ascii="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6" w15:restartNumberingAfterBreak="0">
    <w:nsid w:val="551263CB"/>
    <w:multiLevelType w:val="hybridMultilevel"/>
    <w:tmpl w:val="7D3AB140"/>
    <w:lvl w:ilvl="0" w:tplc="A6F6AFDA">
      <w:numFmt w:val="bullet"/>
      <w:lvlText w:val=""/>
      <w:lvlJc w:val="left"/>
      <w:pPr>
        <w:ind w:left="840" w:hanging="420"/>
      </w:pPr>
      <w:rPr>
        <w:rFonts w:ascii="Wingdings" w:eastAsia="Batang" w:hAnsi="Wingdings" w:cs="Times New Roman"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6007B53"/>
    <w:multiLevelType w:val="multilevel"/>
    <w:tmpl w:val="DB362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7FCD1EDE"/>
    <w:multiLevelType w:val="hybridMultilevel"/>
    <w:tmpl w:val="C2548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5"/>
  </w:num>
  <w:num w:numId="4">
    <w:abstractNumId w:val="23"/>
  </w:num>
  <w:num w:numId="5">
    <w:abstractNumId w:val="5"/>
  </w:num>
  <w:num w:numId="6">
    <w:abstractNumId w:val="13"/>
  </w:num>
  <w:num w:numId="7">
    <w:abstractNumId w:val="4"/>
  </w:num>
  <w:num w:numId="8">
    <w:abstractNumId w:val="14"/>
  </w:num>
  <w:num w:numId="9">
    <w:abstractNumId w:val="21"/>
  </w:num>
  <w:num w:numId="10">
    <w:abstractNumId w:val="11"/>
  </w:num>
  <w:num w:numId="11">
    <w:abstractNumId w:val="22"/>
  </w:num>
  <w:num w:numId="12">
    <w:abstractNumId w:val="1"/>
  </w:num>
  <w:num w:numId="13">
    <w:abstractNumId w:val="3"/>
  </w:num>
  <w:num w:numId="14">
    <w:abstractNumId w:val="12"/>
  </w:num>
  <w:num w:numId="15">
    <w:abstractNumId w:val="16"/>
  </w:num>
  <w:num w:numId="16">
    <w:abstractNumId w:val="0"/>
  </w:num>
  <w:num w:numId="17">
    <w:abstractNumId w:val="18"/>
  </w:num>
  <w:num w:numId="18">
    <w:abstractNumId w:val="1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9"/>
  </w:num>
  <w:num w:numId="28">
    <w:abstractNumId w:val="2"/>
  </w:num>
  <w:num w:numId="29">
    <w:abstractNumId w:val="8"/>
  </w:num>
  <w:num w:numId="30">
    <w:abstractNumId w:val="15"/>
  </w:num>
  <w:num w:numId="31">
    <w:abstractNumId w:val="27"/>
  </w:num>
  <w:num w:numId="32">
    <w:abstractNumId w:val="26"/>
  </w:num>
  <w:num w:numId="33">
    <w:abstractNumId w:val="20"/>
  </w:num>
  <w:num w:numId="34">
    <w:abstractNumId w:val="6"/>
  </w:num>
  <w:num w:numId="3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25"/>
    <w:rsid w:val="000004B7"/>
    <w:rsid w:val="00000757"/>
    <w:rsid w:val="000007B1"/>
    <w:rsid w:val="000009BE"/>
    <w:rsid w:val="00000ACE"/>
    <w:rsid w:val="00000BB7"/>
    <w:rsid w:val="00000D04"/>
    <w:rsid w:val="00000DB2"/>
    <w:rsid w:val="00001365"/>
    <w:rsid w:val="000017D3"/>
    <w:rsid w:val="00001AFD"/>
    <w:rsid w:val="00001F1C"/>
    <w:rsid w:val="000021D0"/>
    <w:rsid w:val="000024F3"/>
    <w:rsid w:val="00002543"/>
    <w:rsid w:val="000025C3"/>
    <w:rsid w:val="00002888"/>
    <w:rsid w:val="00002893"/>
    <w:rsid w:val="000028F6"/>
    <w:rsid w:val="000028F7"/>
    <w:rsid w:val="00002BD9"/>
    <w:rsid w:val="00002C2B"/>
    <w:rsid w:val="00002FF4"/>
    <w:rsid w:val="000031A8"/>
    <w:rsid w:val="000033A3"/>
    <w:rsid w:val="0000343E"/>
    <w:rsid w:val="00003605"/>
    <w:rsid w:val="00003C56"/>
    <w:rsid w:val="00003D39"/>
    <w:rsid w:val="00003D8C"/>
    <w:rsid w:val="00003DEC"/>
    <w:rsid w:val="00003EC2"/>
    <w:rsid w:val="00003F49"/>
    <w:rsid w:val="00003F4B"/>
    <w:rsid w:val="000040A9"/>
    <w:rsid w:val="00004113"/>
    <w:rsid w:val="0000445C"/>
    <w:rsid w:val="0000458E"/>
    <w:rsid w:val="0000497B"/>
    <w:rsid w:val="00004A96"/>
    <w:rsid w:val="00004D5B"/>
    <w:rsid w:val="00004E70"/>
    <w:rsid w:val="00005104"/>
    <w:rsid w:val="000051B4"/>
    <w:rsid w:val="00005624"/>
    <w:rsid w:val="00006082"/>
    <w:rsid w:val="000065A9"/>
    <w:rsid w:val="0000688C"/>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59C"/>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871"/>
    <w:rsid w:val="00014A74"/>
    <w:rsid w:val="00014A97"/>
    <w:rsid w:val="00014B0F"/>
    <w:rsid w:val="00014BF2"/>
    <w:rsid w:val="00014C02"/>
    <w:rsid w:val="00014DCE"/>
    <w:rsid w:val="00014E5D"/>
    <w:rsid w:val="00015277"/>
    <w:rsid w:val="000153A8"/>
    <w:rsid w:val="00015488"/>
    <w:rsid w:val="000157D9"/>
    <w:rsid w:val="000159E3"/>
    <w:rsid w:val="00015EFB"/>
    <w:rsid w:val="00015F67"/>
    <w:rsid w:val="000162A3"/>
    <w:rsid w:val="00016362"/>
    <w:rsid w:val="000165E2"/>
    <w:rsid w:val="00016BF0"/>
    <w:rsid w:val="00016CC1"/>
    <w:rsid w:val="00016F60"/>
    <w:rsid w:val="000172BE"/>
    <w:rsid w:val="000175AE"/>
    <w:rsid w:val="000176DC"/>
    <w:rsid w:val="000178D6"/>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85"/>
    <w:rsid w:val="00021AE1"/>
    <w:rsid w:val="00021C8A"/>
    <w:rsid w:val="00021CDC"/>
    <w:rsid w:val="00021D4E"/>
    <w:rsid w:val="00021DC2"/>
    <w:rsid w:val="00022193"/>
    <w:rsid w:val="00022373"/>
    <w:rsid w:val="00022374"/>
    <w:rsid w:val="00022398"/>
    <w:rsid w:val="00022399"/>
    <w:rsid w:val="00022A51"/>
    <w:rsid w:val="00022A8B"/>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36"/>
    <w:rsid w:val="00027297"/>
    <w:rsid w:val="00027329"/>
    <w:rsid w:val="000275C6"/>
    <w:rsid w:val="000275F5"/>
    <w:rsid w:val="00027627"/>
    <w:rsid w:val="0002764C"/>
    <w:rsid w:val="00027ACC"/>
    <w:rsid w:val="00027AD6"/>
    <w:rsid w:val="00027AE5"/>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1CD2"/>
    <w:rsid w:val="00032056"/>
    <w:rsid w:val="0003233D"/>
    <w:rsid w:val="000323CF"/>
    <w:rsid w:val="000325EF"/>
    <w:rsid w:val="0003264C"/>
    <w:rsid w:val="000328CA"/>
    <w:rsid w:val="00032AC0"/>
    <w:rsid w:val="00032BA8"/>
    <w:rsid w:val="00032C7B"/>
    <w:rsid w:val="00032E40"/>
    <w:rsid w:val="00032FBF"/>
    <w:rsid w:val="00032FF3"/>
    <w:rsid w:val="00033188"/>
    <w:rsid w:val="000333FE"/>
    <w:rsid w:val="0003358E"/>
    <w:rsid w:val="0003376B"/>
    <w:rsid w:val="000337AF"/>
    <w:rsid w:val="00033970"/>
    <w:rsid w:val="00033DC3"/>
    <w:rsid w:val="00034196"/>
    <w:rsid w:val="000341C3"/>
    <w:rsid w:val="0003442A"/>
    <w:rsid w:val="000345BB"/>
    <w:rsid w:val="00034676"/>
    <w:rsid w:val="000346E6"/>
    <w:rsid w:val="0003497D"/>
    <w:rsid w:val="0003498E"/>
    <w:rsid w:val="00034DDA"/>
    <w:rsid w:val="00034FB9"/>
    <w:rsid w:val="000351F8"/>
    <w:rsid w:val="00035223"/>
    <w:rsid w:val="0003528A"/>
    <w:rsid w:val="000352B3"/>
    <w:rsid w:val="00035690"/>
    <w:rsid w:val="00035977"/>
    <w:rsid w:val="000360AD"/>
    <w:rsid w:val="000361F9"/>
    <w:rsid w:val="00036641"/>
    <w:rsid w:val="00036B80"/>
    <w:rsid w:val="00036CC0"/>
    <w:rsid w:val="00036D6D"/>
    <w:rsid w:val="00036E2A"/>
    <w:rsid w:val="00037093"/>
    <w:rsid w:val="000370EA"/>
    <w:rsid w:val="00037104"/>
    <w:rsid w:val="0003715C"/>
    <w:rsid w:val="00037811"/>
    <w:rsid w:val="00037868"/>
    <w:rsid w:val="000379FE"/>
    <w:rsid w:val="00037AFC"/>
    <w:rsid w:val="00037EBB"/>
    <w:rsid w:val="00037F0F"/>
    <w:rsid w:val="00037FBB"/>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D82"/>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3CF"/>
    <w:rsid w:val="00046796"/>
    <w:rsid w:val="000467FD"/>
    <w:rsid w:val="00046AAF"/>
    <w:rsid w:val="00046B65"/>
    <w:rsid w:val="00046C60"/>
    <w:rsid w:val="00046FF9"/>
    <w:rsid w:val="0004715A"/>
    <w:rsid w:val="000471BC"/>
    <w:rsid w:val="00047225"/>
    <w:rsid w:val="000475A5"/>
    <w:rsid w:val="00047E60"/>
    <w:rsid w:val="00047E63"/>
    <w:rsid w:val="00047FB4"/>
    <w:rsid w:val="000502BE"/>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79C"/>
    <w:rsid w:val="00053A25"/>
    <w:rsid w:val="00053C3E"/>
    <w:rsid w:val="00053E3E"/>
    <w:rsid w:val="00053F0F"/>
    <w:rsid w:val="00054093"/>
    <w:rsid w:val="0005416F"/>
    <w:rsid w:val="000544D1"/>
    <w:rsid w:val="0005458F"/>
    <w:rsid w:val="0005488E"/>
    <w:rsid w:val="00054940"/>
    <w:rsid w:val="00054AA4"/>
    <w:rsid w:val="00054B20"/>
    <w:rsid w:val="00054B48"/>
    <w:rsid w:val="00054E0C"/>
    <w:rsid w:val="00054FC0"/>
    <w:rsid w:val="00054FEA"/>
    <w:rsid w:val="0005535B"/>
    <w:rsid w:val="0005541D"/>
    <w:rsid w:val="00055580"/>
    <w:rsid w:val="0005562F"/>
    <w:rsid w:val="00055637"/>
    <w:rsid w:val="00055902"/>
    <w:rsid w:val="00055B2E"/>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530"/>
    <w:rsid w:val="0006063D"/>
    <w:rsid w:val="00060770"/>
    <w:rsid w:val="0006085D"/>
    <w:rsid w:val="00060895"/>
    <w:rsid w:val="000608BF"/>
    <w:rsid w:val="000609A4"/>
    <w:rsid w:val="00060C19"/>
    <w:rsid w:val="00060F6E"/>
    <w:rsid w:val="00060FAA"/>
    <w:rsid w:val="0006110D"/>
    <w:rsid w:val="00061151"/>
    <w:rsid w:val="00061207"/>
    <w:rsid w:val="00061278"/>
    <w:rsid w:val="000612E1"/>
    <w:rsid w:val="00061397"/>
    <w:rsid w:val="00061416"/>
    <w:rsid w:val="000614FE"/>
    <w:rsid w:val="00061589"/>
    <w:rsid w:val="00061886"/>
    <w:rsid w:val="000619F1"/>
    <w:rsid w:val="00061A87"/>
    <w:rsid w:val="00061C7A"/>
    <w:rsid w:val="00061D81"/>
    <w:rsid w:val="00062113"/>
    <w:rsid w:val="000621CB"/>
    <w:rsid w:val="000621DE"/>
    <w:rsid w:val="00062570"/>
    <w:rsid w:val="000625EF"/>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29"/>
    <w:rsid w:val="00067DD1"/>
    <w:rsid w:val="00067EAD"/>
    <w:rsid w:val="00070447"/>
    <w:rsid w:val="00070498"/>
    <w:rsid w:val="0007049C"/>
    <w:rsid w:val="00070501"/>
    <w:rsid w:val="000705D4"/>
    <w:rsid w:val="000706A7"/>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9C2"/>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5F55"/>
    <w:rsid w:val="00076097"/>
    <w:rsid w:val="000761AE"/>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630"/>
    <w:rsid w:val="000808EE"/>
    <w:rsid w:val="0008092E"/>
    <w:rsid w:val="00080C0D"/>
    <w:rsid w:val="00081072"/>
    <w:rsid w:val="000810B6"/>
    <w:rsid w:val="000812C8"/>
    <w:rsid w:val="00081B7F"/>
    <w:rsid w:val="000823B0"/>
    <w:rsid w:val="0008244B"/>
    <w:rsid w:val="00082922"/>
    <w:rsid w:val="000829EA"/>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3F21"/>
    <w:rsid w:val="00084225"/>
    <w:rsid w:val="000842BB"/>
    <w:rsid w:val="0008431D"/>
    <w:rsid w:val="0008444E"/>
    <w:rsid w:val="00084777"/>
    <w:rsid w:val="00084997"/>
    <w:rsid w:val="000854AC"/>
    <w:rsid w:val="0008560E"/>
    <w:rsid w:val="00085E04"/>
    <w:rsid w:val="00086606"/>
    <w:rsid w:val="000866C1"/>
    <w:rsid w:val="000867DB"/>
    <w:rsid w:val="00086800"/>
    <w:rsid w:val="00086ABA"/>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0DDB"/>
    <w:rsid w:val="000911AE"/>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50E"/>
    <w:rsid w:val="00092750"/>
    <w:rsid w:val="000927DD"/>
    <w:rsid w:val="000927EB"/>
    <w:rsid w:val="00092ACA"/>
    <w:rsid w:val="00092CA9"/>
    <w:rsid w:val="00092D8D"/>
    <w:rsid w:val="00092EE3"/>
    <w:rsid w:val="0009320B"/>
    <w:rsid w:val="00093446"/>
    <w:rsid w:val="00093489"/>
    <w:rsid w:val="000935D4"/>
    <w:rsid w:val="00093697"/>
    <w:rsid w:val="000937DF"/>
    <w:rsid w:val="00093900"/>
    <w:rsid w:val="00093A3B"/>
    <w:rsid w:val="00093BF4"/>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3ED"/>
    <w:rsid w:val="0009652C"/>
    <w:rsid w:val="00096630"/>
    <w:rsid w:val="00096A67"/>
    <w:rsid w:val="00096B19"/>
    <w:rsid w:val="00096D28"/>
    <w:rsid w:val="00096F01"/>
    <w:rsid w:val="00097050"/>
    <w:rsid w:val="0009707A"/>
    <w:rsid w:val="000972A0"/>
    <w:rsid w:val="000972D5"/>
    <w:rsid w:val="000972DF"/>
    <w:rsid w:val="00097598"/>
    <w:rsid w:val="00097C99"/>
    <w:rsid w:val="00097E13"/>
    <w:rsid w:val="00097F69"/>
    <w:rsid w:val="000A0245"/>
    <w:rsid w:val="000A02F5"/>
    <w:rsid w:val="000A0788"/>
    <w:rsid w:val="000A082C"/>
    <w:rsid w:val="000A082E"/>
    <w:rsid w:val="000A098E"/>
    <w:rsid w:val="000A0AA8"/>
    <w:rsid w:val="000A0E62"/>
    <w:rsid w:val="000A0F14"/>
    <w:rsid w:val="000A10D3"/>
    <w:rsid w:val="000A1441"/>
    <w:rsid w:val="000A1A06"/>
    <w:rsid w:val="000A1B09"/>
    <w:rsid w:val="000A1B60"/>
    <w:rsid w:val="000A1BB1"/>
    <w:rsid w:val="000A1D7C"/>
    <w:rsid w:val="000A1E28"/>
    <w:rsid w:val="000A1F01"/>
    <w:rsid w:val="000A206F"/>
    <w:rsid w:val="000A20ED"/>
    <w:rsid w:val="000A21B4"/>
    <w:rsid w:val="000A2335"/>
    <w:rsid w:val="000A2612"/>
    <w:rsid w:val="000A29E5"/>
    <w:rsid w:val="000A2CC7"/>
    <w:rsid w:val="000A2CC8"/>
    <w:rsid w:val="000A2E19"/>
    <w:rsid w:val="000A2ED6"/>
    <w:rsid w:val="000A35FF"/>
    <w:rsid w:val="000A3679"/>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379"/>
    <w:rsid w:val="000A57F0"/>
    <w:rsid w:val="000A5B3D"/>
    <w:rsid w:val="000A5C5D"/>
    <w:rsid w:val="000A5D88"/>
    <w:rsid w:val="000A60D0"/>
    <w:rsid w:val="000A616C"/>
    <w:rsid w:val="000A6351"/>
    <w:rsid w:val="000A63D6"/>
    <w:rsid w:val="000A689A"/>
    <w:rsid w:val="000A68A6"/>
    <w:rsid w:val="000A6A90"/>
    <w:rsid w:val="000A6B09"/>
    <w:rsid w:val="000A6B15"/>
    <w:rsid w:val="000A7008"/>
    <w:rsid w:val="000A7093"/>
    <w:rsid w:val="000A70B7"/>
    <w:rsid w:val="000A7228"/>
    <w:rsid w:val="000A728D"/>
    <w:rsid w:val="000A764A"/>
    <w:rsid w:val="000A7A16"/>
    <w:rsid w:val="000A7B38"/>
    <w:rsid w:val="000A7BBD"/>
    <w:rsid w:val="000A7F50"/>
    <w:rsid w:val="000A7FB0"/>
    <w:rsid w:val="000B0343"/>
    <w:rsid w:val="000B09CF"/>
    <w:rsid w:val="000B0C18"/>
    <w:rsid w:val="000B0C19"/>
    <w:rsid w:val="000B0C38"/>
    <w:rsid w:val="000B0DE9"/>
    <w:rsid w:val="000B0E47"/>
    <w:rsid w:val="000B164E"/>
    <w:rsid w:val="000B1B10"/>
    <w:rsid w:val="000B1BF5"/>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42E"/>
    <w:rsid w:val="000B481C"/>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6A6"/>
    <w:rsid w:val="000B676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B7F22"/>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ADB"/>
    <w:rsid w:val="000C2E11"/>
    <w:rsid w:val="000C2FBD"/>
    <w:rsid w:val="000C3412"/>
    <w:rsid w:val="000C3593"/>
    <w:rsid w:val="000C3595"/>
    <w:rsid w:val="000C3613"/>
    <w:rsid w:val="000C3B0C"/>
    <w:rsid w:val="000C4147"/>
    <w:rsid w:val="000C422D"/>
    <w:rsid w:val="000C43D7"/>
    <w:rsid w:val="000C4582"/>
    <w:rsid w:val="000C461B"/>
    <w:rsid w:val="000C481C"/>
    <w:rsid w:val="000C4838"/>
    <w:rsid w:val="000C485D"/>
    <w:rsid w:val="000C4E12"/>
    <w:rsid w:val="000C4FBD"/>
    <w:rsid w:val="000C4FDF"/>
    <w:rsid w:val="000C510A"/>
    <w:rsid w:val="000C565A"/>
    <w:rsid w:val="000C5946"/>
    <w:rsid w:val="000C59DA"/>
    <w:rsid w:val="000C5D95"/>
    <w:rsid w:val="000C5E1D"/>
    <w:rsid w:val="000C5E28"/>
    <w:rsid w:val="000C5F91"/>
    <w:rsid w:val="000C6025"/>
    <w:rsid w:val="000C606A"/>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1C6"/>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23"/>
    <w:rsid w:val="000D383B"/>
    <w:rsid w:val="000D38A1"/>
    <w:rsid w:val="000D3948"/>
    <w:rsid w:val="000D3AA3"/>
    <w:rsid w:val="000D3B19"/>
    <w:rsid w:val="000D3B9E"/>
    <w:rsid w:val="000D3D10"/>
    <w:rsid w:val="000D3F8F"/>
    <w:rsid w:val="000D45E5"/>
    <w:rsid w:val="000D4BC6"/>
    <w:rsid w:val="000D4C04"/>
    <w:rsid w:val="000D4C4E"/>
    <w:rsid w:val="000D4DE6"/>
    <w:rsid w:val="000D4EB5"/>
    <w:rsid w:val="000D5048"/>
    <w:rsid w:val="000D5077"/>
    <w:rsid w:val="000D5362"/>
    <w:rsid w:val="000D5637"/>
    <w:rsid w:val="000D56DC"/>
    <w:rsid w:val="000D57B0"/>
    <w:rsid w:val="000D57F8"/>
    <w:rsid w:val="000D5851"/>
    <w:rsid w:val="000D589B"/>
    <w:rsid w:val="000D59EE"/>
    <w:rsid w:val="000D5BD9"/>
    <w:rsid w:val="000D5C60"/>
    <w:rsid w:val="000D5D05"/>
    <w:rsid w:val="000D5F7A"/>
    <w:rsid w:val="000D60AC"/>
    <w:rsid w:val="000D6387"/>
    <w:rsid w:val="000D6760"/>
    <w:rsid w:val="000D6781"/>
    <w:rsid w:val="000D68E1"/>
    <w:rsid w:val="000D6A49"/>
    <w:rsid w:val="000D6D66"/>
    <w:rsid w:val="000D6F10"/>
    <w:rsid w:val="000D71E2"/>
    <w:rsid w:val="000D72CA"/>
    <w:rsid w:val="000D73A5"/>
    <w:rsid w:val="000D74A4"/>
    <w:rsid w:val="000D76A9"/>
    <w:rsid w:val="000D7DEB"/>
    <w:rsid w:val="000E019F"/>
    <w:rsid w:val="000E0538"/>
    <w:rsid w:val="000E057A"/>
    <w:rsid w:val="000E07C2"/>
    <w:rsid w:val="000E07D6"/>
    <w:rsid w:val="000E1087"/>
    <w:rsid w:val="000E128C"/>
    <w:rsid w:val="000E1356"/>
    <w:rsid w:val="000E1380"/>
    <w:rsid w:val="000E1495"/>
    <w:rsid w:val="000E1529"/>
    <w:rsid w:val="000E1560"/>
    <w:rsid w:val="000E1594"/>
    <w:rsid w:val="000E179D"/>
    <w:rsid w:val="000E17A4"/>
    <w:rsid w:val="000E18A5"/>
    <w:rsid w:val="000E18DF"/>
    <w:rsid w:val="000E19BF"/>
    <w:rsid w:val="000E1AC4"/>
    <w:rsid w:val="000E22E4"/>
    <w:rsid w:val="000E2375"/>
    <w:rsid w:val="000E237F"/>
    <w:rsid w:val="000E2450"/>
    <w:rsid w:val="000E2489"/>
    <w:rsid w:val="000E2502"/>
    <w:rsid w:val="000E2607"/>
    <w:rsid w:val="000E26EF"/>
    <w:rsid w:val="000E2B01"/>
    <w:rsid w:val="000E2D98"/>
    <w:rsid w:val="000E2F50"/>
    <w:rsid w:val="000E3164"/>
    <w:rsid w:val="000E32AA"/>
    <w:rsid w:val="000E3328"/>
    <w:rsid w:val="000E3469"/>
    <w:rsid w:val="000E372C"/>
    <w:rsid w:val="000E3775"/>
    <w:rsid w:val="000E39FE"/>
    <w:rsid w:val="000E3C7B"/>
    <w:rsid w:val="000E3EBC"/>
    <w:rsid w:val="000E3ECF"/>
    <w:rsid w:val="000E4129"/>
    <w:rsid w:val="000E4463"/>
    <w:rsid w:val="000E45E3"/>
    <w:rsid w:val="000E4663"/>
    <w:rsid w:val="000E4CB8"/>
    <w:rsid w:val="000E4CD7"/>
    <w:rsid w:val="000E4D72"/>
    <w:rsid w:val="000E510E"/>
    <w:rsid w:val="000E5153"/>
    <w:rsid w:val="000E52BF"/>
    <w:rsid w:val="000E5882"/>
    <w:rsid w:val="000E58D6"/>
    <w:rsid w:val="000E58E4"/>
    <w:rsid w:val="000E59A0"/>
    <w:rsid w:val="000E5A08"/>
    <w:rsid w:val="000E5A2D"/>
    <w:rsid w:val="000E5A62"/>
    <w:rsid w:val="000E5B68"/>
    <w:rsid w:val="000E5D45"/>
    <w:rsid w:val="000E5F2D"/>
    <w:rsid w:val="000E60D8"/>
    <w:rsid w:val="000E6252"/>
    <w:rsid w:val="000E6318"/>
    <w:rsid w:val="000E648D"/>
    <w:rsid w:val="000E6532"/>
    <w:rsid w:val="000E659C"/>
    <w:rsid w:val="000E6694"/>
    <w:rsid w:val="000E6B4B"/>
    <w:rsid w:val="000E6DE3"/>
    <w:rsid w:val="000E6F20"/>
    <w:rsid w:val="000E70D4"/>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B89"/>
    <w:rsid w:val="000F3C68"/>
    <w:rsid w:val="000F3CE5"/>
    <w:rsid w:val="000F3DC3"/>
    <w:rsid w:val="000F42DC"/>
    <w:rsid w:val="000F47F6"/>
    <w:rsid w:val="000F4B03"/>
    <w:rsid w:val="000F4C1C"/>
    <w:rsid w:val="000F4C66"/>
    <w:rsid w:val="000F4CC4"/>
    <w:rsid w:val="000F4CD9"/>
    <w:rsid w:val="000F4E80"/>
    <w:rsid w:val="000F4F83"/>
    <w:rsid w:val="000F5066"/>
    <w:rsid w:val="000F539A"/>
    <w:rsid w:val="000F60AB"/>
    <w:rsid w:val="000F625E"/>
    <w:rsid w:val="000F652B"/>
    <w:rsid w:val="000F6631"/>
    <w:rsid w:val="000F698E"/>
    <w:rsid w:val="000F6A3A"/>
    <w:rsid w:val="000F6A60"/>
    <w:rsid w:val="000F6B98"/>
    <w:rsid w:val="000F6D44"/>
    <w:rsid w:val="000F71F5"/>
    <w:rsid w:val="000F7443"/>
    <w:rsid w:val="000F7699"/>
    <w:rsid w:val="000F774A"/>
    <w:rsid w:val="000F7C50"/>
    <w:rsid w:val="000F7F58"/>
    <w:rsid w:val="00100128"/>
    <w:rsid w:val="00100294"/>
    <w:rsid w:val="001002EA"/>
    <w:rsid w:val="001005A5"/>
    <w:rsid w:val="001005B8"/>
    <w:rsid w:val="00100698"/>
    <w:rsid w:val="001006AD"/>
    <w:rsid w:val="0010090A"/>
    <w:rsid w:val="00100D59"/>
    <w:rsid w:val="00100E6A"/>
    <w:rsid w:val="00100FF3"/>
    <w:rsid w:val="001011A4"/>
    <w:rsid w:val="00101415"/>
    <w:rsid w:val="00101667"/>
    <w:rsid w:val="001019FF"/>
    <w:rsid w:val="00101A25"/>
    <w:rsid w:val="00101D62"/>
    <w:rsid w:val="00101E24"/>
    <w:rsid w:val="00101E9E"/>
    <w:rsid w:val="00101F40"/>
    <w:rsid w:val="00101F93"/>
    <w:rsid w:val="00101FDD"/>
    <w:rsid w:val="001021BD"/>
    <w:rsid w:val="001022F1"/>
    <w:rsid w:val="00102613"/>
    <w:rsid w:val="00102614"/>
    <w:rsid w:val="001026CA"/>
    <w:rsid w:val="0010276F"/>
    <w:rsid w:val="00102986"/>
    <w:rsid w:val="00102B11"/>
    <w:rsid w:val="00102C73"/>
    <w:rsid w:val="00102FE1"/>
    <w:rsid w:val="0010314D"/>
    <w:rsid w:val="00103585"/>
    <w:rsid w:val="0010366B"/>
    <w:rsid w:val="0010371D"/>
    <w:rsid w:val="00103817"/>
    <w:rsid w:val="001038ED"/>
    <w:rsid w:val="00103B0E"/>
    <w:rsid w:val="00103D02"/>
    <w:rsid w:val="00103E64"/>
    <w:rsid w:val="00103FC4"/>
    <w:rsid w:val="0010416E"/>
    <w:rsid w:val="00104191"/>
    <w:rsid w:val="001042D1"/>
    <w:rsid w:val="001043C2"/>
    <w:rsid w:val="001043E1"/>
    <w:rsid w:val="00104665"/>
    <w:rsid w:val="001046CC"/>
    <w:rsid w:val="00104863"/>
    <w:rsid w:val="00104C05"/>
    <w:rsid w:val="00104CA3"/>
    <w:rsid w:val="00104FD3"/>
    <w:rsid w:val="001054C8"/>
    <w:rsid w:val="0010564F"/>
    <w:rsid w:val="0010565D"/>
    <w:rsid w:val="0010590A"/>
    <w:rsid w:val="00105BEA"/>
    <w:rsid w:val="00105C68"/>
    <w:rsid w:val="00105CC7"/>
    <w:rsid w:val="00105E6B"/>
    <w:rsid w:val="00106013"/>
    <w:rsid w:val="00106219"/>
    <w:rsid w:val="001062E2"/>
    <w:rsid w:val="00106835"/>
    <w:rsid w:val="0010714D"/>
    <w:rsid w:val="00107186"/>
    <w:rsid w:val="001071A6"/>
    <w:rsid w:val="001071B5"/>
    <w:rsid w:val="001072BB"/>
    <w:rsid w:val="00107392"/>
    <w:rsid w:val="00107573"/>
    <w:rsid w:val="001078C2"/>
    <w:rsid w:val="00107995"/>
    <w:rsid w:val="00107A7A"/>
    <w:rsid w:val="00107B45"/>
    <w:rsid w:val="00107E1C"/>
    <w:rsid w:val="00110243"/>
    <w:rsid w:val="0011024C"/>
    <w:rsid w:val="00110797"/>
    <w:rsid w:val="00110963"/>
    <w:rsid w:val="00110A56"/>
    <w:rsid w:val="00110C35"/>
    <w:rsid w:val="00110EAA"/>
    <w:rsid w:val="00110EC3"/>
    <w:rsid w:val="0011125D"/>
    <w:rsid w:val="001112C4"/>
    <w:rsid w:val="00111394"/>
    <w:rsid w:val="00111396"/>
    <w:rsid w:val="001113FF"/>
    <w:rsid w:val="00111444"/>
    <w:rsid w:val="00111531"/>
    <w:rsid w:val="00111535"/>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9B5"/>
    <w:rsid w:val="001129DD"/>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9E3"/>
    <w:rsid w:val="00115ABC"/>
    <w:rsid w:val="00115F72"/>
    <w:rsid w:val="001160E8"/>
    <w:rsid w:val="00116BB1"/>
    <w:rsid w:val="00116C68"/>
    <w:rsid w:val="00116E29"/>
    <w:rsid w:val="001170F0"/>
    <w:rsid w:val="00117116"/>
    <w:rsid w:val="001173E7"/>
    <w:rsid w:val="0011742D"/>
    <w:rsid w:val="00117473"/>
    <w:rsid w:val="0011775A"/>
    <w:rsid w:val="00117804"/>
    <w:rsid w:val="00117847"/>
    <w:rsid w:val="0011789D"/>
    <w:rsid w:val="00117AAA"/>
    <w:rsid w:val="00117AF8"/>
    <w:rsid w:val="00117B05"/>
    <w:rsid w:val="00117BCE"/>
    <w:rsid w:val="00117C23"/>
    <w:rsid w:val="00117C85"/>
    <w:rsid w:val="00117D41"/>
    <w:rsid w:val="00117ED2"/>
    <w:rsid w:val="00120387"/>
    <w:rsid w:val="001209F8"/>
    <w:rsid w:val="00120B13"/>
    <w:rsid w:val="00120CCB"/>
    <w:rsid w:val="00120E0F"/>
    <w:rsid w:val="001212BA"/>
    <w:rsid w:val="001215BB"/>
    <w:rsid w:val="001216BC"/>
    <w:rsid w:val="001218A3"/>
    <w:rsid w:val="00121F98"/>
    <w:rsid w:val="0012200D"/>
    <w:rsid w:val="00122214"/>
    <w:rsid w:val="001224B2"/>
    <w:rsid w:val="00122712"/>
    <w:rsid w:val="00122D14"/>
    <w:rsid w:val="00122F85"/>
    <w:rsid w:val="00123190"/>
    <w:rsid w:val="0012344B"/>
    <w:rsid w:val="00123764"/>
    <w:rsid w:val="001239FA"/>
    <w:rsid w:val="00123AF7"/>
    <w:rsid w:val="00123BDE"/>
    <w:rsid w:val="00123CB1"/>
    <w:rsid w:val="00123D86"/>
    <w:rsid w:val="0012416B"/>
    <w:rsid w:val="001242F8"/>
    <w:rsid w:val="001247D2"/>
    <w:rsid w:val="00124D84"/>
    <w:rsid w:val="001250DD"/>
    <w:rsid w:val="00125185"/>
    <w:rsid w:val="001251FE"/>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B8D"/>
    <w:rsid w:val="00127F4D"/>
    <w:rsid w:val="0013006B"/>
    <w:rsid w:val="001304FA"/>
    <w:rsid w:val="00130744"/>
    <w:rsid w:val="00130779"/>
    <w:rsid w:val="001307A1"/>
    <w:rsid w:val="001307BB"/>
    <w:rsid w:val="00130A57"/>
    <w:rsid w:val="00130B0E"/>
    <w:rsid w:val="00130B37"/>
    <w:rsid w:val="00130EB4"/>
    <w:rsid w:val="00130F4C"/>
    <w:rsid w:val="00131036"/>
    <w:rsid w:val="001311CB"/>
    <w:rsid w:val="0013124E"/>
    <w:rsid w:val="00131CF1"/>
    <w:rsid w:val="00131E19"/>
    <w:rsid w:val="00131F05"/>
    <w:rsid w:val="00132087"/>
    <w:rsid w:val="00132126"/>
    <w:rsid w:val="001321D3"/>
    <w:rsid w:val="001322CD"/>
    <w:rsid w:val="0013258A"/>
    <w:rsid w:val="00132827"/>
    <w:rsid w:val="00132852"/>
    <w:rsid w:val="00132883"/>
    <w:rsid w:val="00132A0A"/>
    <w:rsid w:val="00132A14"/>
    <w:rsid w:val="00132A26"/>
    <w:rsid w:val="00132BB7"/>
    <w:rsid w:val="00132D41"/>
    <w:rsid w:val="00132E77"/>
    <w:rsid w:val="001332F0"/>
    <w:rsid w:val="001332FB"/>
    <w:rsid w:val="00133520"/>
    <w:rsid w:val="00133599"/>
    <w:rsid w:val="00133973"/>
    <w:rsid w:val="00133977"/>
    <w:rsid w:val="00133A2B"/>
    <w:rsid w:val="00133BF7"/>
    <w:rsid w:val="00134205"/>
    <w:rsid w:val="00134277"/>
    <w:rsid w:val="0013447A"/>
    <w:rsid w:val="0013448F"/>
    <w:rsid w:val="001344AB"/>
    <w:rsid w:val="00134571"/>
    <w:rsid w:val="001348E5"/>
    <w:rsid w:val="00134915"/>
    <w:rsid w:val="00134A33"/>
    <w:rsid w:val="00134A94"/>
    <w:rsid w:val="00134B88"/>
    <w:rsid w:val="00134E5F"/>
    <w:rsid w:val="00134E7A"/>
    <w:rsid w:val="00134F39"/>
    <w:rsid w:val="00134F6E"/>
    <w:rsid w:val="001350BF"/>
    <w:rsid w:val="00135752"/>
    <w:rsid w:val="00135AA5"/>
    <w:rsid w:val="00135C9B"/>
    <w:rsid w:val="00135D5E"/>
    <w:rsid w:val="00135E84"/>
    <w:rsid w:val="00136511"/>
    <w:rsid w:val="0013658B"/>
    <w:rsid w:val="00136794"/>
    <w:rsid w:val="001367E4"/>
    <w:rsid w:val="00136859"/>
    <w:rsid w:val="00136A23"/>
    <w:rsid w:val="00136B99"/>
    <w:rsid w:val="00136BB3"/>
    <w:rsid w:val="00136C63"/>
    <w:rsid w:val="00136E62"/>
    <w:rsid w:val="00136E83"/>
    <w:rsid w:val="00136F88"/>
    <w:rsid w:val="0013743C"/>
    <w:rsid w:val="00137757"/>
    <w:rsid w:val="001377A6"/>
    <w:rsid w:val="0013796B"/>
    <w:rsid w:val="00137C16"/>
    <w:rsid w:val="00137CF1"/>
    <w:rsid w:val="00137E21"/>
    <w:rsid w:val="00137FE7"/>
    <w:rsid w:val="001404D5"/>
    <w:rsid w:val="0014063E"/>
    <w:rsid w:val="00140725"/>
    <w:rsid w:val="0014087D"/>
    <w:rsid w:val="00140896"/>
    <w:rsid w:val="001408F0"/>
    <w:rsid w:val="00140AA8"/>
    <w:rsid w:val="00140C89"/>
    <w:rsid w:val="00140E96"/>
    <w:rsid w:val="00140F18"/>
    <w:rsid w:val="00140F74"/>
    <w:rsid w:val="00141191"/>
    <w:rsid w:val="00141279"/>
    <w:rsid w:val="0014152D"/>
    <w:rsid w:val="0014159C"/>
    <w:rsid w:val="001416A9"/>
    <w:rsid w:val="001416ED"/>
    <w:rsid w:val="0014177C"/>
    <w:rsid w:val="00141C1C"/>
    <w:rsid w:val="00141C68"/>
    <w:rsid w:val="00141C80"/>
    <w:rsid w:val="00141D4A"/>
    <w:rsid w:val="001425B2"/>
    <w:rsid w:val="00142665"/>
    <w:rsid w:val="001426E3"/>
    <w:rsid w:val="00142D98"/>
    <w:rsid w:val="00142E6F"/>
    <w:rsid w:val="00143071"/>
    <w:rsid w:val="00143111"/>
    <w:rsid w:val="0014335B"/>
    <w:rsid w:val="00143538"/>
    <w:rsid w:val="00143783"/>
    <w:rsid w:val="00143810"/>
    <w:rsid w:val="0014384A"/>
    <w:rsid w:val="0014391C"/>
    <w:rsid w:val="0014392A"/>
    <w:rsid w:val="00143F23"/>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7B9"/>
    <w:rsid w:val="00146D0C"/>
    <w:rsid w:val="00146E32"/>
    <w:rsid w:val="001470DE"/>
    <w:rsid w:val="00147433"/>
    <w:rsid w:val="001474BF"/>
    <w:rsid w:val="001475A1"/>
    <w:rsid w:val="00147A20"/>
    <w:rsid w:val="00147BCB"/>
    <w:rsid w:val="00150C26"/>
    <w:rsid w:val="00150F6D"/>
    <w:rsid w:val="00150FD4"/>
    <w:rsid w:val="00151354"/>
    <w:rsid w:val="0015144E"/>
    <w:rsid w:val="00151619"/>
    <w:rsid w:val="00151661"/>
    <w:rsid w:val="00151712"/>
    <w:rsid w:val="00151881"/>
    <w:rsid w:val="0015190C"/>
    <w:rsid w:val="00151D1B"/>
    <w:rsid w:val="00151D57"/>
    <w:rsid w:val="00151DA7"/>
    <w:rsid w:val="0015211A"/>
    <w:rsid w:val="00152302"/>
    <w:rsid w:val="00152835"/>
    <w:rsid w:val="0015287E"/>
    <w:rsid w:val="001528CC"/>
    <w:rsid w:val="001528D1"/>
    <w:rsid w:val="00152D1F"/>
    <w:rsid w:val="00153230"/>
    <w:rsid w:val="001534A5"/>
    <w:rsid w:val="001536D3"/>
    <w:rsid w:val="0015374F"/>
    <w:rsid w:val="001537D4"/>
    <w:rsid w:val="001537FE"/>
    <w:rsid w:val="0015402B"/>
    <w:rsid w:val="00154361"/>
    <w:rsid w:val="001544B3"/>
    <w:rsid w:val="00154606"/>
    <w:rsid w:val="0015470C"/>
    <w:rsid w:val="00154B70"/>
    <w:rsid w:val="00154BE3"/>
    <w:rsid w:val="001551A9"/>
    <w:rsid w:val="0015528B"/>
    <w:rsid w:val="0015529F"/>
    <w:rsid w:val="00155397"/>
    <w:rsid w:val="00155707"/>
    <w:rsid w:val="001559FA"/>
    <w:rsid w:val="00155DFB"/>
    <w:rsid w:val="00155EB1"/>
    <w:rsid w:val="00156331"/>
    <w:rsid w:val="00156374"/>
    <w:rsid w:val="00156503"/>
    <w:rsid w:val="00156626"/>
    <w:rsid w:val="00156862"/>
    <w:rsid w:val="001568A5"/>
    <w:rsid w:val="00156CDC"/>
    <w:rsid w:val="00156DC9"/>
    <w:rsid w:val="00156E13"/>
    <w:rsid w:val="00156EA3"/>
    <w:rsid w:val="00156FA4"/>
    <w:rsid w:val="001572B1"/>
    <w:rsid w:val="00157339"/>
    <w:rsid w:val="00157428"/>
    <w:rsid w:val="00157433"/>
    <w:rsid w:val="001574C2"/>
    <w:rsid w:val="001574FE"/>
    <w:rsid w:val="00157551"/>
    <w:rsid w:val="001577D8"/>
    <w:rsid w:val="001578C9"/>
    <w:rsid w:val="00157DC1"/>
    <w:rsid w:val="00157E5B"/>
    <w:rsid w:val="00157FC3"/>
    <w:rsid w:val="001600F9"/>
    <w:rsid w:val="0016041B"/>
    <w:rsid w:val="00160421"/>
    <w:rsid w:val="00160589"/>
    <w:rsid w:val="00160739"/>
    <w:rsid w:val="00160811"/>
    <w:rsid w:val="00160A0B"/>
    <w:rsid w:val="00160A28"/>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01B"/>
    <w:rsid w:val="0016425F"/>
    <w:rsid w:val="001643BF"/>
    <w:rsid w:val="001643EE"/>
    <w:rsid w:val="00164485"/>
    <w:rsid w:val="00164540"/>
    <w:rsid w:val="00164A5F"/>
    <w:rsid w:val="00164C8E"/>
    <w:rsid w:val="00164DAB"/>
    <w:rsid w:val="00164DFE"/>
    <w:rsid w:val="00164E03"/>
    <w:rsid w:val="001652CF"/>
    <w:rsid w:val="001652D4"/>
    <w:rsid w:val="001652E7"/>
    <w:rsid w:val="001654AF"/>
    <w:rsid w:val="00165574"/>
    <w:rsid w:val="0016567E"/>
    <w:rsid w:val="00165BBB"/>
    <w:rsid w:val="00165ED7"/>
    <w:rsid w:val="00166076"/>
    <w:rsid w:val="001660A3"/>
    <w:rsid w:val="0016613F"/>
    <w:rsid w:val="00166215"/>
    <w:rsid w:val="00166468"/>
    <w:rsid w:val="00166591"/>
    <w:rsid w:val="00166C7D"/>
    <w:rsid w:val="00166D35"/>
    <w:rsid w:val="00167153"/>
    <w:rsid w:val="00167508"/>
    <w:rsid w:val="00167618"/>
    <w:rsid w:val="00167A78"/>
    <w:rsid w:val="00167D3E"/>
    <w:rsid w:val="001701DB"/>
    <w:rsid w:val="0017023D"/>
    <w:rsid w:val="0017035A"/>
    <w:rsid w:val="00170405"/>
    <w:rsid w:val="0017044A"/>
    <w:rsid w:val="00170681"/>
    <w:rsid w:val="00170A75"/>
    <w:rsid w:val="00170BD5"/>
    <w:rsid w:val="00170BF4"/>
    <w:rsid w:val="00170C77"/>
    <w:rsid w:val="00170CDE"/>
    <w:rsid w:val="00170FDC"/>
    <w:rsid w:val="00171143"/>
    <w:rsid w:val="00171280"/>
    <w:rsid w:val="001712B3"/>
    <w:rsid w:val="0017155E"/>
    <w:rsid w:val="001716DC"/>
    <w:rsid w:val="0017181E"/>
    <w:rsid w:val="00171B33"/>
    <w:rsid w:val="00171B75"/>
    <w:rsid w:val="00171D52"/>
    <w:rsid w:val="00171F10"/>
    <w:rsid w:val="001721EB"/>
    <w:rsid w:val="00172202"/>
    <w:rsid w:val="0017221F"/>
    <w:rsid w:val="0017248F"/>
    <w:rsid w:val="0017269E"/>
    <w:rsid w:val="0017274B"/>
    <w:rsid w:val="00172864"/>
    <w:rsid w:val="001728CC"/>
    <w:rsid w:val="00172B81"/>
    <w:rsid w:val="00172B82"/>
    <w:rsid w:val="00172CAB"/>
    <w:rsid w:val="00172D1D"/>
    <w:rsid w:val="00172E98"/>
    <w:rsid w:val="00172EA7"/>
    <w:rsid w:val="00172EFA"/>
    <w:rsid w:val="00172F90"/>
    <w:rsid w:val="00172FAF"/>
    <w:rsid w:val="00173083"/>
    <w:rsid w:val="0017339A"/>
    <w:rsid w:val="001733AC"/>
    <w:rsid w:val="001735EB"/>
    <w:rsid w:val="00173608"/>
    <w:rsid w:val="001738A9"/>
    <w:rsid w:val="00173EAC"/>
    <w:rsid w:val="00174076"/>
    <w:rsid w:val="001745EC"/>
    <w:rsid w:val="00174745"/>
    <w:rsid w:val="00174756"/>
    <w:rsid w:val="0017477C"/>
    <w:rsid w:val="001747B7"/>
    <w:rsid w:val="00174891"/>
    <w:rsid w:val="001749E9"/>
    <w:rsid w:val="00174ADA"/>
    <w:rsid w:val="001754CF"/>
    <w:rsid w:val="0017550B"/>
    <w:rsid w:val="001755A4"/>
    <w:rsid w:val="00175842"/>
    <w:rsid w:val="00175844"/>
    <w:rsid w:val="00175C30"/>
    <w:rsid w:val="00175C9D"/>
    <w:rsid w:val="0017601A"/>
    <w:rsid w:val="00176945"/>
    <w:rsid w:val="00176CC8"/>
    <w:rsid w:val="00176E71"/>
    <w:rsid w:val="0017701F"/>
    <w:rsid w:val="00177069"/>
    <w:rsid w:val="00177157"/>
    <w:rsid w:val="001779D0"/>
    <w:rsid w:val="00177A94"/>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61D"/>
    <w:rsid w:val="00181A9D"/>
    <w:rsid w:val="00181B19"/>
    <w:rsid w:val="00181BBE"/>
    <w:rsid w:val="00181BC2"/>
    <w:rsid w:val="00181FC1"/>
    <w:rsid w:val="0018224A"/>
    <w:rsid w:val="001825C3"/>
    <w:rsid w:val="00182801"/>
    <w:rsid w:val="00182C64"/>
    <w:rsid w:val="00183034"/>
    <w:rsid w:val="001830F7"/>
    <w:rsid w:val="0018324C"/>
    <w:rsid w:val="0018359F"/>
    <w:rsid w:val="00183846"/>
    <w:rsid w:val="00183CB0"/>
    <w:rsid w:val="00183D75"/>
    <w:rsid w:val="00183D98"/>
    <w:rsid w:val="00183EE6"/>
    <w:rsid w:val="00184087"/>
    <w:rsid w:val="00184159"/>
    <w:rsid w:val="001842B3"/>
    <w:rsid w:val="001842FF"/>
    <w:rsid w:val="00184318"/>
    <w:rsid w:val="00184425"/>
    <w:rsid w:val="00184435"/>
    <w:rsid w:val="0018493C"/>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BD"/>
    <w:rsid w:val="00190BFB"/>
    <w:rsid w:val="001911A5"/>
    <w:rsid w:val="0019144C"/>
    <w:rsid w:val="001915ED"/>
    <w:rsid w:val="00191B1B"/>
    <w:rsid w:val="00191C47"/>
    <w:rsid w:val="00191C91"/>
    <w:rsid w:val="00191D21"/>
    <w:rsid w:val="00191D76"/>
    <w:rsid w:val="00191E42"/>
    <w:rsid w:val="00192112"/>
    <w:rsid w:val="00192265"/>
    <w:rsid w:val="0019234A"/>
    <w:rsid w:val="00192400"/>
    <w:rsid w:val="001925F3"/>
    <w:rsid w:val="00192BC3"/>
    <w:rsid w:val="00192D82"/>
    <w:rsid w:val="00192DD9"/>
    <w:rsid w:val="00193244"/>
    <w:rsid w:val="00193252"/>
    <w:rsid w:val="00193313"/>
    <w:rsid w:val="00193351"/>
    <w:rsid w:val="0019346C"/>
    <w:rsid w:val="0019349A"/>
    <w:rsid w:val="00193524"/>
    <w:rsid w:val="00193557"/>
    <w:rsid w:val="001936ED"/>
    <w:rsid w:val="0019373A"/>
    <w:rsid w:val="00193783"/>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B30"/>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290"/>
    <w:rsid w:val="001A1400"/>
    <w:rsid w:val="001A180D"/>
    <w:rsid w:val="001A1900"/>
    <w:rsid w:val="001A1934"/>
    <w:rsid w:val="001A1AE1"/>
    <w:rsid w:val="001A1B23"/>
    <w:rsid w:val="001A1BAC"/>
    <w:rsid w:val="001A23CE"/>
    <w:rsid w:val="001A266B"/>
    <w:rsid w:val="001A28F9"/>
    <w:rsid w:val="001A2BD9"/>
    <w:rsid w:val="001A2C89"/>
    <w:rsid w:val="001A2CFE"/>
    <w:rsid w:val="001A2D25"/>
    <w:rsid w:val="001A2E00"/>
    <w:rsid w:val="001A2E67"/>
    <w:rsid w:val="001A3053"/>
    <w:rsid w:val="001A3381"/>
    <w:rsid w:val="001A35D8"/>
    <w:rsid w:val="001A35F1"/>
    <w:rsid w:val="001A36A5"/>
    <w:rsid w:val="001A3E28"/>
    <w:rsid w:val="001A431E"/>
    <w:rsid w:val="001A487B"/>
    <w:rsid w:val="001A48FF"/>
    <w:rsid w:val="001A4D4E"/>
    <w:rsid w:val="001A4F33"/>
    <w:rsid w:val="001A4F4A"/>
    <w:rsid w:val="001A4F50"/>
    <w:rsid w:val="001A530F"/>
    <w:rsid w:val="001A5353"/>
    <w:rsid w:val="001A54D9"/>
    <w:rsid w:val="001A55C3"/>
    <w:rsid w:val="001A57CA"/>
    <w:rsid w:val="001A58C5"/>
    <w:rsid w:val="001A59EE"/>
    <w:rsid w:val="001A5A89"/>
    <w:rsid w:val="001A5AB6"/>
    <w:rsid w:val="001A5B83"/>
    <w:rsid w:val="001A5C12"/>
    <w:rsid w:val="001A5C9D"/>
    <w:rsid w:val="001A6090"/>
    <w:rsid w:val="001A609F"/>
    <w:rsid w:val="001A65E2"/>
    <w:rsid w:val="001A66AB"/>
    <w:rsid w:val="001A673E"/>
    <w:rsid w:val="001A67C6"/>
    <w:rsid w:val="001A6AC9"/>
    <w:rsid w:val="001A6BB9"/>
    <w:rsid w:val="001A6E0A"/>
    <w:rsid w:val="001A6F30"/>
    <w:rsid w:val="001A71F4"/>
    <w:rsid w:val="001A7687"/>
    <w:rsid w:val="001A7763"/>
    <w:rsid w:val="001A794F"/>
    <w:rsid w:val="001A7B06"/>
    <w:rsid w:val="001A7B51"/>
    <w:rsid w:val="001A7D82"/>
    <w:rsid w:val="001A7EA3"/>
    <w:rsid w:val="001A7EEC"/>
    <w:rsid w:val="001A7F34"/>
    <w:rsid w:val="001A7FA5"/>
    <w:rsid w:val="001A7FDC"/>
    <w:rsid w:val="001A7FF0"/>
    <w:rsid w:val="001B0401"/>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2"/>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6FA"/>
    <w:rsid w:val="001B3751"/>
    <w:rsid w:val="001B37E2"/>
    <w:rsid w:val="001B3964"/>
    <w:rsid w:val="001B3C0E"/>
    <w:rsid w:val="001B405F"/>
    <w:rsid w:val="001B41FB"/>
    <w:rsid w:val="001B4452"/>
    <w:rsid w:val="001B465C"/>
    <w:rsid w:val="001B466C"/>
    <w:rsid w:val="001B4C55"/>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A9A"/>
    <w:rsid w:val="001B6FA9"/>
    <w:rsid w:val="001B7354"/>
    <w:rsid w:val="001B74AA"/>
    <w:rsid w:val="001B7513"/>
    <w:rsid w:val="001B7559"/>
    <w:rsid w:val="001B7F61"/>
    <w:rsid w:val="001C0017"/>
    <w:rsid w:val="001C02D8"/>
    <w:rsid w:val="001C0421"/>
    <w:rsid w:val="001C04E3"/>
    <w:rsid w:val="001C096B"/>
    <w:rsid w:val="001C0ADC"/>
    <w:rsid w:val="001C0BCA"/>
    <w:rsid w:val="001C0C88"/>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816"/>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C82"/>
    <w:rsid w:val="001C5D4F"/>
    <w:rsid w:val="001C6070"/>
    <w:rsid w:val="001C629A"/>
    <w:rsid w:val="001C62CD"/>
    <w:rsid w:val="001C62D3"/>
    <w:rsid w:val="001C62DB"/>
    <w:rsid w:val="001C64C0"/>
    <w:rsid w:val="001C64E4"/>
    <w:rsid w:val="001C6777"/>
    <w:rsid w:val="001C69DA"/>
    <w:rsid w:val="001C6C8E"/>
    <w:rsid w:val="001C6E90"/>
    <w:rsid w:val="001C6F06"/>
    <w:rsid w:val="001C6FFC"/>
    <w:rsid w:val="001C70A3"/>
    <w:rsid w:val="001C7187"/>
    <w:rsid w:val="001C74D7"/>
    <w:rsid w:val="001C7559"/>
    <w:rsid w:val="001C7604"/>
    <w:rsid w:val="001C79DE"/>
    <w:rsid w:val="001C7AD1"/>
    <w:rsid w:val="001C7E1B"/>
    <w:rsid w:val="001C7E9C"/>
    <w:rsid w:val="001C7FE0"/>
    <w:rsid w:val="001D020B"/>
    <w:rsid w:val="001D036D"/>
    <w:rsid w:val="001D0457"/>
    <w:rsid w:val="001D0485"/>
    <w:rsid w:val="001D04A7"/>
    <w:rsid w:val="001D04CE"/>
    <w:rsid w:val="001D06D9"/>
    <w:rsid w:val="001D07EA"/>
    <w:rsid w:val="001D0B91"/>
    <w:rsid w:val="001D139D"/>
    <w:rsid w:val="001D14EA"/>
    <w:rsid w:val="001D159F"/>
    <w:rsid w:val="001D15C4"/>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41E"/>
    <w:rsid w:val="001D37BF"/>
    <w:rsid w:val="001D37DD"/>
    <w:rsid w:val="001D3A4E"/>
    <w:rsid w:val="001D3CB7"/>
    <w:rsid w:val="001D3D1D"/>
    <w:rsid w:val="001D3DDC"/>
    <w:rsid w:val="001D3FCD"/>
    <w:rsid w:val="001D408C"/>
    <w:rsid w:val="001D4465"/>
    <w:rsid w:val="001D4987"/>
    <w:rsid w:val="001D49B6"/>
    <w:rsid w:val="001D4AFD"/>
    <w:rsid w:val="001D4D35"/>
    <w:rsid w:val="001D4F51"/>
    <w:rsid w:val="001D5033"/>
    <w:rsid w:val="001D516F"/>
    <w:rsid w:val="001D531A"/>
    <w:rsid w:val="001D53BC"/>
    <w:rsid w:val="001D5643"/>
    <w:rsid w:val="001D5C88"/>
    <w:rsid w:val="001D5F5D"/>
    <w:rsid w:val="001D60B2"/>
    <w:rsid w:val="001D62E2"/>
    <w:rsid w:val="001D6567"/>
    <w:rsid w:val="001D689D"/>
    <w:rsid w:val="001D695C"/>
    <w:rsid w:val="001D6C14"/>
    <w:rsid w:val="001D6FD9"/>
    <w:rsid w:val="001D7400"/>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5EF"/>
    <w:rsid w:val="001E1682"/>
    <w:rsid w:val="001E1ABB"/>
    <w:rsid w:val="001E2239"/>
    <w:rsid w:val="001E2252"/>
    <w:rsid w:val="001E2343"/>
    <w:rsid w:val="001E23EC"/>
    <w:rsid w:val="001E25E3"/>
    <w:rsid w:val="001E2702"/>
    <w:rsid w:val="001E2A4D"/>
    <w:rsid w:val="001E2BC8"/>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4F7"/>
    <w:rsid w:val="001E4820"/>
    <w:rsid w:val="001E487A"/>
    <w:rsid w:val="001E4A07"/>
    <w:rsid w:val="001E4EE2"/>
    <w:rsid w:val="001E50FB"/>
    <w:rsid w:val="001E53F5"/>
    <w:rsid w:val="001E5585"/>
    <w:rsid w:val="001E5628"/>
    <w:rsid w:val="001E57E5"/>
    <w:rsid w:val="001E5C23"/>
    <w:rsid w:val="001E605C"/>
    <w:rsid w:val="001E606C"/>
    <w:rsid w:val="001E6092"/>
    <w:rsid w:val="001E61D4"/>
    <w:rsid w:val="001E6AC0"/>
    <w:rsid w:val="001E6C19"/>
    <w:rsid w:val="001E6C73"/>
    <w:rsid w:val="001E7079"/>
    <w:rsid w:val="001E745B"/>
    <w:rsid w:val="001E74E3"/>
    <w:rsid w:val="001E7504"/>
    <w:rsid w:val="001E75C6"/>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76"/>
    <w:rsid w:val="001F1E87"/>
    <w:rsid w:val="001F1EB6"/>
    <w:rsid w:val="001F1FE4"/>
    <w:rsid w:val="001F217A"/>
    <w:rsid w:val="001F2181"/>
    <w:rsid w:val="001F2628"/>
    <w:rsid w:val="001F2975"/>
    <w:rsid w:val="001F2B73"/>
    <w:rsid w:val="001F2B74"/>
    <w:rsid w:val="001F2C8B"/>
    <w:rsid w:val="001F2CB3"/>
    <w:rsid w:val="001F2D3C"/>
    <w:rsid w:val="001F2E23"/>
    <w:rsid w:val="001F3069"/>
    <w:rsid w:val="001F30BF"/>
    <w:rsid w:val="001F32BC"/>
    <w:rsid w:val="001F33AB"/>
    <w:rsid w:val="001F341F"/>
    <w:rsid w:val="001F35A7"/>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A19"/>
    <w:rsid w:val="001F4AE4"/>
    <w:rsid w:val="001F4CBD"/>
    <w:rsid w:val="001F4E72"/>
    <w:rsid w:val="001F4F56"/>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A30"/>
    <w:rsid w:val="001F6B5A"/>
    <w:rsid w:val="001F706C"/>
    <w:rsid w:val="001F7121"/>
    <w:rsid w:val="001F7140"/>
    <w:rsid w:val="001F7207"/>
    <w:rsid w:val="001F720B"/>
    <w:rsid w:val="001F7315"/>
    <w:rsid w:val="001F7374"/>
    <w:rsid w:val="001F75B2"/>
    <w:rsid w:val="001F75FF"/>
    <w:rsid w:val="00200222"/>
    <w:rsid w:val="00200370"/>
    <w:rsid w:val="00200441"/>
    <w:rsid w:val="002005F8"/>
    <w:rsid w:val="002008FD"/>
    <w:rsid w:val="00200BB5"/>
    <w:rsid w:val="00200C66"/>
    <w:rsid w:val="00200C7C"/>
    <w:rsid w:val="00200D2C"/>
    <w:rsid w:val="00200DDD"/>
    <w:rsid w:val="00200ECC"/>
    <w:rsid w:val="0020114C"/>
    <w:rsid w:val="00201227"/>
    <w:rsid w:val="00201552"/>
    <w:rsid w:val="0020162E"/>
    <w:rsid w:val="0020174A"/>
    <w:rsid w:val="0020179E"/>
    <w:rsid w:val="002019D8"/>
    <w:rsid w:val="00201AC3"/>
    <w:rsid w:val="00201BC7"/>
    <w:rsid w:val="00201BE8"/>
    <w:rsid w:val="00201EC7"/>
    <w:rsid w:val="00202417"/>
    <w:rsid w:val="00202668"/>
    <w:rsid w:val="0020281E"/>
    <w:rsid w:val="002028E2"/>
    <w:rsid w:val="00202B9D"/>
    <w:rsid w:val="00202C73"/>
    <w:rsid w:val="002030FA"/>
    <w:rsid w:val="00203191"/>
    <w:rsid w:val="002031C1"/>
    <w:rsid w:val="002032BF"/>
    <w:rsid w:val="0020349A"/>
    <w:rsid w:val="002034B4"/>
    <w:rsid w:val="002034F6"/>
    <w:rsid w:val="00203AB6"/>
    <w:rsid w:val="00203B1F"/>
    <w:rsid w:val="00203C86"/>
    <w:rsid w:val="00203F75"/>
    <w:rsid w:val="00204032"/>
    <w:rsid w:val="00204624"/>
    <w:rsid w:val="00204BAD"/>
    <w:rsid w:val="00204CFA"/>
    <w:rsid w:val="00204D4F"/>
    <w:rsid w:val="00204D60"/>
    <w:rsid w:val="00204F91"/>
    <w:rsid w:val="00205077"/>
    <w:rsid w:val="002051B3"/>
    <w:rsid w:val="00205287"/>
    <w:rsid w:val="00205627"/>
    <w:rsid w:val="002056D0"/>
    <w:rsid w:val="00205731"/>
    <w:rsid w:val="0020576C"/>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D7A"/>
    <w:rsid w:val="00207DDE"/>
    <w:rsid w:val="00207E9F"/>
    <w:rsid w:val="00210077"/>
    <w:rsid w:val="0021007E"/>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85C"/>
    <w:rsid w:val="00211967"/>
    <w:rsid w:val="00211BA4"/>
    <w:rsid w:val="00211D7C"/>
    <w:rsid w:val="00211E06"/>
    <w:rsid w:val="00211F8D"/>
    <w:rsid w:val="00212028"/>
    <w:rsid w:val="002121DB"/>
    <w:rsid w:val="00212226"/>
    <w:rsid w:val="002125EC"/>
    <w:rsid w:val="002128B4"/>
    <w:rsid w:val="002128BF"/>
    <w:rsid w:val="00212B1E"/>
    <w:rsid w:val="00212BFC"/>
    <w:rsid w:val="00212CB6"/>
    <w:rsid w:val="00212E37"/>
    <w:rsid w:val="00212F0A"/>
    <w:rsid w:val="00212F59"/>
    <w:rsid w:val="00213241"/>
    <w:rsid w:val="002132D2"/>
    <w:rsid w:val="002134B1"/>
    <w:rsid w:val="00213530"/>
    <w:rsid w:val="00213E0A"/>
    <w:rsid w:val="00213F20"/>
    <w:rsid w:val="002140FF"/>
    <w:rsid w:val="0021416E"/>
    <w:rsid w:val="00214320"/>
    <w:rsid w:val="00214322"/>
    <w:rsid w:val="002144B2"/>
    <w:rsid w:val="002144CE"/>
    <w:rsid w:val="0021460A"/>
    <w:rsid w:val="00214941"/>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36"/>
    <w:rsid w:val="0021754E"/>
    <w:rsid w:val="00217563"/>
    <w:rsid w:val="002175B3"/>
    <w:rsid w:val="002177E2"/>
    <w:rsid w:val="002178FF"/>
    <w:rsid w:val="00217BE9"/>
    <w:rsid w:val="00220210"/>
    <w:rsid w:val="0022040D"/>
    <w:rsid w:val="0022064A"/>
    <w:rsid w:val="00220721"/>
    <w:rsid w:val="002207E6"/>
    <w:rsid w:val="00220894"/>
    <w:rsid w:val="00220934"/>
    <w:rsid w:val="00220949"/>
    <w:rsid w:val="0022097F"/>
    <w:rsid w:val="00220EFC"/>
    <w:rsid w:val="00221102"/>
    <w:rsid w:val="00221239"/>
    <w:rsid w:val="0022126F"/>
    <w:rsid w:val="00221773"/>
    <w:rsid w:val="002217C2"/>
    <w:rsid w:val="00221D8F"/>
    <w:rsid w:val="00221DAB"/>
    <w:rsid w:val="00221ED3"/>
    <w:rsid w:val="00221F86"/>
    <w:rsid w:val="0022203A"/>
    <w:rsid w:val="002222A1"/>
    <w:rsid w:val="0022275D"/>
    <w:rsid w:val="002227D2"/>
    <w:rsid w:val="00222A9D"/>
    <w:rsid w:val="00222B67"/>
    <w:rsid w:val="00222E93"/>
    <w:rsid w:val="00222EAD"/>
    <w:rsid w:val="002233C3"/>
    <w:rsid w:val="00223501"/>
    <w:rsid w:val="002235E1"/>
    <w:rsid w:val="00223853"/>
    <w:rsid w:val="00224093"/>
    <w:rsid w:val="00224136"/>
    <w:rsid w:val="002242CF"/>
    <w:rsid w:val="002246B0"/>
    <w:rsid w:val="00224952"/>
    <w:rsid w:val="002249B5"/>
    <w:rsid w:val="00224B8C"/>
    <w:rsid w:val="00224DD2"/>
    <w:rsid w:val="00224EF6"/>
    <w:rsid w:val="00224F06"/>
    <w:rsid w:val="002250B1"/>
    <w:rsid w:val="002250B9"/>
    <w:rsid w:val="002255D1"/>
    <w:rsid w:val="002258CD"/>
    <w:rsid w:val="0022597A"/>
    <w:rsid w:val="002259EB"/>
    <w:rsid w:val="00225A6A"/>
    <w:rsid w:val="00225AC7"/>
    <w:rsid w:val="00225ACC"/>
    <w:rsid w:val="00225DF3"/>
    <w:rsid w:val="0022603C"/>
    <w:rsid w:val="002262FE"/>
    <w:rsid w:val="0022638A"/>
    <w:rsid w:val="0022639C"/>
    <w:rsid w:val="002263C4"/>
    <w:rsid w:val="00226697"/>
    <w:rsid w:val="0022679B"/>
    <w:rsid w:val="00226E0B"/>
    <w:rsid w:val="00226E29"/>
    <w:rsid w:val="00226EDE"/>
    <w:rsid w:val="00226EE7"/>
    <w:rsid w:val="002277A4"/>
    <w:rsid w:val="00227AF1"/>
    <w:rsid w:val="00227CC9"/>
    <w:rsid w:val="00227FB4"/>
    <w:rsid w:val="0023008E"/>
    <w:rsid w:val="00230123"/>
    <w:rsid w:val="00230270"/>
    <w:rsid w:val="00230776"/>
    <w:rsid w:val="00230804"/>
    <w:rsid w:val="0023089E"/>
    <w:rsid w:val="00230E42"/>
    <w:rsid w:val="0023119A"/>
    <w:rsid w:val="002313A4"/>
    <w:rsid w:val="002314AA"/>
    <w:rsid w:val="00231668"/>
    <w:rsid w:val="002316C9"/>
    <w:rsid w:val="00231C25"/>
    <w:rsid w:val="00231C6F"/>
    <w:rsid w:val="00231E34"/>
    <w:rsid w:val="00231E6C"/>
    <w:rsid w:val="00231FB1"/>
    <w:rsid w:val="00232080"/>
    <w:rsid w:val="002320AD"/>
    <w:rsid w:val="002320E7"/>
    <w:rsid w:val="00232509"/>
    <w:rsid w:val="00232757"/>
    <w:rsid w:val="00232A90"/>
    <w:rsid w:val="00232AD7"/>
    <w:rsid w:val="00232F92"/>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BB7"/>
    <w:rsid w:val="00234D4D"/>
    <w:rsid w:val="00234E5D"/>
    <w:rsid w:val="00234F3F"/>
    <w:rsid w:val="00234F8C"/>
    <w:rsid w:val="00235080"/>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158"/>
    <w:rsid w:val="00237585"/>
    <w:rsid w:val="00237921"/>
    <w:rsid w:val="00237ADA"/>
    <w:rsid w:val="00237B38"/>
    <w:rsid w:val="00237BFF"/>
    <w:rsid w:val="00237C1B"/>
    <w:rsid w:val="00237D64"/>
    <w:rsid w:val="00237D8B"/>
    <w:rsid w:val="00237EAC"/>
    <w:rsid w:val="00237F45"/>
    <w:rsid w:val="002400B7"/>
    <w:rsid w:val="002401F5"/>
    <w:rsid w:val="002403AF"/>
    <w:rsid w:val="002405B7"/>
    <w:rsid w:val="002405CA"/>
    <w:rsid w:val="00240C21"/>
    <w:rsid w:val="00240E54"/>
    <w:rsid w:val="00241052"/>
    <w:rsid w:val="00241345"/>
    <w:rsid w:val="0024149B"/>
    <w:rsid w:val="0024161B"/>
    <w:rsid w:val="002419A5"/>
    <w:rsid w:val="002419BC"/>
    <w:rsid w:val="00241AAA"/>
    <w:rsid w:val="00241E7E"/>
    <w:rsid w:val="002423F2"/>
    <w:rsid w:val="002425CE"/>
    <w:rsid w:val="0024280E"/>
    <w:rsid w:val="00242869"/>
    <w:rsid w:val="00242E08"/>
    <w:rsid w:val="00242F96"/>
    <w:rsid w:val="00243306"/>
    <w:rsid w:val="0024343B"/>
    <w:rsid w:val="00243887"/>
    <w:rsid w:val="00243A8C"/>
    <w:rsid w:val="00243C44"/>
    <w:rsid w:val="00243CCB"/>
    <w:rsid w:val="00243E0E"/>
    <w:rsid w:val="00243EBB"/>
    <w:rsid w:val="00243F84"/>
    <w:rsid w:val="00243FBC"/>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7F2"/>
    <w:rsid w:val="00246824"/>
    <w:rsid w:val="002468EC"/>
    <w:rsid w:val="00246AD6"/>
    <w:rsid w:val="00246D78"/>
    <w:rsid w:val="00247103"/>
    <w:rsid w:val="002471DC"/>
    <w:rsid w:val="002476C4"/>
    <w:rsid w:val="002477F2"/>
    <w:rsid w:val="00247C66"/>
    <w:rsid w:val="00247CD6"/>
    <w:rsid w:val="00250067"/>
    <w:rsid w:val="00250365"/>
    <w:rsid w:val="002503FE"/>
    <w:rsid w:val="002505CA"/>
    <w:rsid w:val="00250DEA"/>
    <w:rsid w:val="00251254"/>
    <w:rsid w:val="00251683"/>
    <w:rsid w:val="002516DE"/>
    <w:rsid w:val="002519D5"/>
    <w:rsid w:val="00251B18"/>
    <w:rsid w:val="00251B63"/>
    <w:rsid w:val="00251F81"/>
    <w:rsid w:val="00251F9B"/>
    <w:rsid w:val="00252468"/>
    <w:rsid w:val="00252850"/>
    <w:rsid w:val="00252884"/>
    <w:rsid w:val="0025297E"/>
    <w:rsid w:val="00252AA4"/>
    <w:rsid w:val="00252BE0"/>
    <w:rsid w:val="002530BE"/>
    <w:rsid w:val="002530CE"/>
    <w:rsid w:val="002534C2"/>
    <w:rsid w:val="002534F1"/>
    <w:rsid w:val="00253575"/>
    <w:rsid w:val="00253588"/>
    <w:rsid w:val="00253762"/>
    <w:rsid w:val="00253846"/>
    <w:rsid w:val="00253998"/>
    <w:rsid w:val="00253BD8"/>
    <w:rsid w:val="00253D29"/>
    <w:rsid w:val="00253F10"/>
    <w:rsid w:val="002546F4"/>
    <w:rsid w:val="002548D0"/>
    <w:rsid w:val="00254A43"/>
    <w:rsid w:val="00254AC6"/>
    <w:rsid w:val="00254D8F"/>
    <w:rsid w:val="00254E08"/>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9"/>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AA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ADE"/>
    <w:rsid w:val="00265BA7"/>
    <w:rsid w:val="00265BEF"/>
    <w:rsid w:val="00265D11"/>
    <w:rsid w:val="00265D54"/>
    <w:rsid w:val="0026628C"/>
    <w:rsid w:val="002663CF"/>
    <w:rsid w:val="002665AB"/>
    <w:rsid w:val="002665EF"/>
    <w:rsid w:val="002666B2"/>
    <w:rsid w:val="0026674E"/>
    <w:rsid w:val="0026675A"/>
    <w:rsid w:val="00266964"/>
    <w:rsid w:val="00266B13"/>
    <w:rsid w:val="00266D3A"/>
    <w:rsid w:val="00266FB7"/>
    <w:rsid w:val="00267360"/>
    <w:rsid w:val="0026741A"/>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4"/>
    <w:rsid w:val="0027154B"/>
    <w:rsid w:val="0027185A"/>
    <w:rsid w:val="0027195D"/>
    <w:rsid w:val="0027211A"/>
    <w:rsid w:val="002722CE"/>
    <w:rsid w:val="00272409"/>
    <w:rsid w:val="00272421"/>
    <w:rsid w:val="002725CF"/>
    <w:rsid w:val="002727ED"/>
    <w:rsid w:val="002728F7"/>
    <w:rsid w:val="00272B03"/>
    <w:rsid w:val="00272C6C"/>
    <w:rsid w:val="00272EA7"/>
    <w:rsid w:val="002733E2"/>
    <w:rsid w:val="00273A95"/>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4D"/>
    <w:rsid w:val="00277DDE"/>
    <w:rsid w:val="0028009A"/>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2C"/>
    <w:rsid w:val="00284296"/>
    <w:rsid w:val="002842C9"/>
    <w:rsid w:val="00284480"/>
    <w:rsid w:val="0028479E"/>
    <w:rsid w:val="002848F8"/>
    <w:rsid w:val="0028495E"/>
    <w:rsid w:val="002849CE"/>
    <w:rsid w:val="00284AD4"/>
    <w:rsid w:val="00284BAE"/>
    <w:rsid w:val="00284D26"/>
    <w:rsid w:val="00284E35"/>
    <w:rsid w:val="00284ED1"/>
    <w:rsid w:val="00285332"/>
    <w:rsid w:val="0028537E"/>
    <w:rsid w:val="00285740"/>
    <w:rsid w:val="00285852"/>
    <w:rsid w:val="00285935"/>
    <w:rsid w:val="002859AF"/>
    <w:rsid w:val="002859C5"/>
    <w:rsid w:val="002863E9"/>
    <w:rsid w:val="00286649"/>
    <w:rsid w:val="0028679F"/>
    <w:rsid w:val="00286877"/>
    <w:rsid w:val="002869EB"/>
    <w:rsid w:val="00286AE7"/>
    <w:rsid w:val="00286F72"/>
    <w:rsid w:val="00286F7E"/>
    <w:rsid w:val="00287055"/>
    <w:rsid w:val="00287243"/>
    <w:rsid w:val="00287499"/>
    <w:rsid w:val="002874D6"/>
    <w:rsid w:val="002876D1"/>
    <w:rsid w:val="00287957"/>
    <w:rsid w:val="002879D6"/>
    <w:rsid w:val="00287C5C"/>
    <w:rsid w:val="002901B0"/>
    <w:rsid w:val="002905CF"/>
    <w:rsid w:val="00290647"/>
    <w:rsid w:val="00290654"/>
    <w:rsid w:val="0029097A"/>
    <w:rsid w:val="00290D02"/>
    <w:rsid w:val="00290D0C"/>
    <w:rsid w:val="00290D9F"/>
    <w:rsid w:val="00291385"/>
    <w:rsid w:val="00291422"/>
    <w:rsid w:val="002917FB"/>
    <w:rsid w:val="00291F98"/>
    <w:rsid w:val="002920E3"/>
    <w:rsid w:val="0029213E"/>
    <w:rsid w:val="0029237F"/>
    <w:rsid w:val="00292523"/>
    <w:rsid w:val="00292673"/>
    <w:rsid w:val="002926F8"/>
    <w:rsid w:val="00292715"/>
    <w:rsid w:val="002927EE"/>
    <w:rsid w:val="002928C5"/>
    <w:rsid w:val="00292C49"/>
    <w:rsid w:val="00292CE5"/>
    <w:rsid w:val="00292EAE"/>
    <w:rsid w:val="00292F56"/>
    <w:rsid w:val="0029320B"/>
    <w:rsid w:val="002935D6"/>
    <w:rsid w:val="00293E57"/>
    <w:rsid w:val="00293FDF"/>
    <w:rsid w:val="002943EA"/>
    <w:rsid w:val="002946BD"/>
    <w:rsid w:val="002947D1"/>
    <w:rsid w:val="00294873"/>
    <w:rsid w:val="002948DF"/>
    <w:rsid w:val="00294CA4"/>
    <w:rsid w:val="00294D90"/>
    <w:rsid w:val="00294EBE"/>
    <w:rsid w:val="00294F3F"/>
    <w:rsid w:val="0029566B"/>
    <w:rsid w:val="00295985"/>
    <w:rsid w:val="00295A9F"/>
    <w:rsid w:val="00295B53"/>
    <w:rsid w:val="00295D79"/>
    <w:rsid w:val="00295E08"/>
    <w:rsid w:val="00295ECC"/>
    <w:rsid w:val="00295F3B"/>
    <w:rsid w:val="00295F6F"/>
    <w:rsid w:val="0029612C"/>
    <w:rsid w:val="002961E0"/>
    <w:rsid w:val="00296B05"/>
    <w:rsid w:val="00296B0D"/>
    <w:rsid w:val="00296CD6"/>
    <w:rsid w:val="00296D0C"/>
    <w:rsid w:val="00297183"/>
    <w:rsid w:val="002971E9"/>
    <w:rsid w:val="00297323"/>
    <w:rsid w:val="002975CD"/>
    <w:rsid w:val="0029762C"/>
    <w:rsid w:val="0029777E"/>
    <w:rsid w:val="00297A27"/>
    <w:rsid w:val="00297A8F"/>
    <w:rsid w:val="00297B43"/>
    <w:rsid w:val="00297BB2"/>
    <w:rsid w:val="00297D81"/>
    <w:rsid w:val="00297E92"/>
    <w:rsid w:val="002A0091"/>
    <w:rsid w:val="002A0399"/>
    <w:rsid w:val="002A0662"/>
    <w:rsid w:val="002A087B"/>
    <w:rsid w:val="002A0C6F"/>
    <w:rsid w:val="002A0EA0"/>
    <w:rsid w:val="002A0F23"/>
    <w:rsid w:val="002A0FDB"/>
    <w:rsid w:val="002A10EE"/>
    <w:rsid w:val="002A1BAC"/>
    <w:rsid w:val="002A1D7D"/>
    <w:rsid w:val="002A1E75"/>
    <w:rsid w:val="002A1E92"/>
    <w:rsid w:val="002A1F8C"/>
    <w:rsid w:val="002A204D"/>
    <w:rsid w:val="002A2616"/>
    <w:rsid w:val="002A262E"/>
    <w:rsid w:val="002A266A"/>
    <w:rsid w:val="002A26E1"/>
    <w:rsid w:val="002A29A3"/>
    <w:rsid w:val="002A2A5D"/>
    <w:rsid w:val="002A2B85"/>
    <w:rsid w:val="002A2C9B"/>
    <w:rsid w:val="002A2DEC"/>
    <w:rsid w:val="002A2E8D"/>
    <w:rsid w:val="002A2EC8"/>
    <w:rsid w:val="002A2EEA"/>
    <w:rsid w:val="002A3043"/>
    <w:rsid w:val="002A310C"/>
    <w:rsid w:val="002A31B7"/>
    <w:rsid w:val="002A3273"/>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33"/>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439"/>
    <w:rsid w:val="002B0642"/>
    <w:rsid w:val="002B0759"/>
    <w:rsid w:val="002B0791"/>
    <w:rsid w:val="002B0893"/>
    <w:rsid w:val="002B0938"/>
    <w:rsid w:val="002B0A7D"/>
    <w:rsid w:val="002B0EDD"/>
    <w:rsid w:val="002B0FA4"/>
    <w:rsid w:val="002B0FF4"/>
    <w:rsid w:val="002B1158"/>
    <w:rsid w:val="002B1298"/>
    <w:rsid w:val="002B1726"/>
    <w:rsid w:val="002B17A8"/>
    <w:rsid w:val="002B1A69"/>
    <w:rsid w:val="002B1C12"/>
    <w:rsid w:val="002B1D32"/>
    <w:rsid w:val="002B1FE9"/>
    <w:rsid w:val="002B2012"/>
    <w:rsid w:val="002B21FB"/>
    <w:rsid w:val="002B241D"/>
    <w:rsid w:val="002B2723"/>
    <w:rsid w:val="002B29A1"/>
    <w:rsid w:val="002B2C08"/>
    <w:rsid w:val="002B2D2D"/>
    <w:rsid w:val="002B3036"/>
    <w:rsid w:val="002B303A"/>
    <w:rsid w:val="002B3215"/>
    <w:rsid w:val="002B347A"/>
    <w:rsid w:val="002B361C"/>
    <w:rsid w:val="002B3DA0"/>
    <w:rsid w:val="002B48C8"/>
    <w:rsid w:val="002B4A95"/>
    <w:rsid w:val="002B506A"/>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6D7F"/>
    <w:rsid w:val="002B6EEC"/>
    <w:rsid w:val="002B6F25"/>
    <w:rsid w:val="002B75B0"/>
    <w:rsid w:val="002B7AAC"/>
    <w:rsid w:val="002B7D02"/>
    <w:rsid w:val="002B7EAF"/>
    <w:rsid w:val="002B7F4A"/>
    <w:rsid w:val="002C01CC"/>
    <w:rsid w:val="002C05F2"/>
    <w:rsid w:val="002C099C"/>
    <w:rsid w:val="002C0B74"/>
    <w:rsid w:val="002C0C8B"/>
    <w:rsid w:val="002C0CBB"/>
    <w:rsid w:val="002C1201"/>
    <w:rsid w:val="002C12C0"/>
    <w:rsid w:val="002C1460"/>
    <w:rsid w:val="002C16F6"/>
    <w:rsid w:val="002C17E0"/>
    <w:rsid w:val="002C183D"/>
    <w:rsid w:val="002C19E9"/>
    <w:rsid w:val="002C1AE2"/>
    <w:rsid w:val="002C20F2"/>
    <w:rsid w:val="002C2214"/>
    <w:rsid w:val="002C230E"/>
    <w:rsid w:val="002C2371"/>
    <w:rsid w:val="002C26EC"/>
    <w:rsid w:val="002C2955"/>
    <w:rsid w:val="002C2A00"/>
    <w:rsid w:val="002C2B6C"/>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51B"/>
    <w:rsid w:val="002C4BCC"/>
    <w:rsid w:val="002C4DFE"/>
    <w:rsid w:val="002C5239"/>
    <w:rsid w:val="002C5AFA"/>
    <w:rsid w:val="002C5C56"/>
    <w:rsid w:val="002C5D8F"/>
    <w:rsid w:val="002C5F45"/>
    <w:rsid w:val="002C6394"/>
    <w:rsid w:val="002C63A3"/>
    <w:rsid w:val="002C64DF"/>
    <w:rsid w:val="002C6B5D"/>
    <w:rsid w:val="002C7074"/>
    <w:rsid w:val="002C70AC"/>
    <w:rsid w:val="002C7393"/>
    <w:rsid w:val="002C7A14"/>
    <w:rsid w:val="002C7EF3"/>
    <w:rsid w:val="002D0025"/>
    <w:rsid w:val="002D01F5"/>
    <w:rsid w:val="002D03CC"/>
    <w:rsid w:val="002D0439"/>
    <w:rsid w:val="002D046E"/>
    <w:rsid w:val="002D0628"/>
    <w:rsid w:val="002D064E"/>
    <w:rsid w:val="002D0724"/>
    <w:rsid w:val="002D0759"/>
    <w:rsid w:val="002D086B"/>
    <w:rsid w:val="002D08EA"/>
    <w:rsid w:val="002D0C04"/>
    <w:rsid w:val="002D0D2B"/>
    <w:rsid w:val="002D0DC8"/>
    <w:rsid w:val="002D0F16"/>
    <w:rsid w:val="002D0FCB"/>
    <w:rsid w:val="002D11B7"/>
    <w:rsid w:val="002D121E"/>
    <w:rsid w:val="002D14CE"/>
    <w:rsid w:val="002D15D8"/>
    <w:rsid w:val="002D15ED"/>
    <w:rsid w:val="002D21C7"/>
    <w:rsid w:val="002D2255"/>
    <w:rsid w:val="002D2408"/>
    <w:rsid w:val="002D2434"/>
    <w:rsid w:val="002D264B"/>
    <w:rsid w:val="002D2BEA"/>
    <w:rsid w:val="002D304B"/>
    <w:rsid w:val="002D3369"/>
    <w:rsid w:val="002D3875"/>
    <w:rsid w:val="002D3A36"/>
    <w:rsid w:val="002D3AA4"/>
    <w:rsid w:val="002D3BB6"/>
    <w:rsid w:val="002D3BBC"/>
    <w:rsid w:val="002D3C21"/>
    <w:rsid w:val="002D3C6E"/>
    <w:rsid w:val="002D3CA1"/>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454"/>
    <w:rsid w:val="002D56D3"/>
    <w:rsid w:val="002D5738"/>
    <w:rsid w:val="002D57E2"/>
    <w:rsid w:val="002D580A"/>
    <w:rsid w:val="002D5B00"/>
    <w:rsid w:val="002D5E53"/>
    <w:rsid w:val="002D5EB8"/>
    <w:rsid w:val="002D6197"/>
    <w:rsid w:val="002D6479"/>
    <w:rsid w:val="002D6772"/>
    <w:rsid w:val="002D6F5E"/>
    <w:rsid w:val="002D714C"/>
    <w:rsid w:val="002D74C0"/>
    <w:rsid w:val="002D779E"/>
    <w:rsid w:val="002D7A37"/>
    <w:rsid w:val="002D7C84"/>
    <w:rsid w:val="002D7D1B"/>
    <w:rsid w:val="002E0150"/>
    <w:rsid w:val="002E01BC"/>
    <w:rsid w:val="002E0249"/>
    <w:rsid w:val="002E0319"/>
    <w:rsid w:val="002E0390"/>
    <w:rsid w:val="002E03BD"/>
    <w:rsid w:val="002E06FD"/>
    <w:rsid w:val="002E07F8"/>
    <w:rsid w:val="002E0ABD"/>
    <w:rsid w:val="002E0CF6"/>
    <w:rsid w:val="002E0D26"/>
    <w:rsid w:val="002E0FBB"/>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87B"/>
    <w:rsid w:val="002E4A2B"/>
    <w:rsid w:val="002E4B5E"/>
    <w:rsid w:val="002E4B89"/>
    <w:rsid w:val="002E4DE6"/>
    <w:rsid w:val="002E51E4"/>
    <w:rsid w:val="002E55D4"/>
    <w:rsid w:val="002E57DC"/>
    <w:rsid w:val="002E5AFF"/>
    <w:rsid w:val="002E635B"/>
    <w:rsid w:val="002E63D9"/>
    <w:rsid w:val="002E640E"/>
    <w:rsid w:val="002E65AB"/>
    <w:rsid w:val="002E6697"/>
    <w:rsid w:val="002E66D2"/>
    <w:rsid w:val="002E6727"/>
    <w:rsid w:val="002E6787"/>
    <w:rsid w:val="002E6801"/>
    <w:rsid w:val="002E6A9F"/>
    <w:rsid w:val="002E6B83"/>
    <w:rsid w:val="002E6D99"/>
    <w:rsid w:val="002E70DB"/>
    <w:rsid w:val="002E7175"/>
    <w:rsid w:val="002E745A"/>
    <w:rsid w:val="002E78B3"/>
    <w:rsid w:val="002E7F33"/>
    <w:rsid w:val="002F03D0"/>
    <w:rsid w:val="002F05AF"/>
    <w:rsid w:val="002F067A"/>
    <w:rsid w:val="002F09A9"/>
    <w:rsid w:val="002F0A2E"/>
    <w:rsid w:val="002F0B5B"/>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29AF"/>
    <w:rsid w:val="002F3080"/>
    <w:rsid w:val="002F3115"/>
    <w:rsid w:val="002F3498"/>
    <w:rsid w:val="002F3604"/>
    <w:rsid w:val="002F370B"/>
    <w:rsid w:val="002F3A9A"/>
    <w:rsid w:val="002F3CDE"/>
    <w:rsid w:val="002F3DD6"/>
    <w:rsid w:val="002F3F28"/>
    <w:rsid w:val="002F3F4B"/>
    <w:rsid w:val="002F423E"/>
    <w:rsid w:val="002F43DA"/>
    <w:rsid w:val="002F4429"/>
    <w:rsid w:val="002F46BE"/>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2F7F42"/>
    <w:rsid w:val="00300165"/>
    <w:rsid w:val="0030024F"/>
    <w:rsid w:val="00300294"/>
    <w:rsid w:val="0030049C"/>
    <w:rsid w:val="00300928"/>
    <w:rsid w:val="00300A85"/>
    <w:rsid w:val="003010CF"/>
    <w:rsid w:val="003011CE"/>
    <w:rsid w:val="0030126E"/>
    <w:rsid w:val="00301D21"/>
    <w:rsid w:val="00301E06"/>
    <w:rsid w:val="0030215C"/>
    <w:rsid w:val="00302273"/>
    <w:rsid w:val="0030261F"/>
    <w:rsid w:val="00302A79"/>
    <w:rsid w:val="00302C62"/>
    <w:rsid w:val="00302F6E"/>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041"/>
    <w:rsid w:val="003053C4"/>
    <w:rsid w:val="00305456"/>
    <w:rsid w:val="003056CE"/>
    <w:rsid w:val="0030573A"/>
    <w:rsid w:val="0030577C"/>
    <w:rsid w:val="00305BFD"/>
    <w:rsid w:val="00305FEA"/>
    <w:rsid w:val="00305FF9"/>
    <w:rsid w:val="003062C6"/>
    <w:rsid w:val="00306625"/>
    <w:rsid w:val="00306A55"/>
    <w:rsid w:val="00306CA6"/>
    <w:rsid w:val="00306E6B"/>
    <w:rsid w:val="00306E71"/>
    <w:rsid w:val="003070BA"/>
    <w:rsid w:val="003071A6"/>
    <w:rsid w:val="0030762B"/>
    <w:rsid w:val="00307A70"/>
    <w:rsid w:val="00307AC3"/>
    <w:rsid w:val="003100C8"/>
    <w:rsid w:val="003100EF"/>
    <w:rsid w:val="00310344"/>
    <w:rsid w:val="00310401"/>
    <w:rsid w:val="0031075C"/>
    <w:rsid w:val="00310B5A"/>
    <w:rsid w:val="00310D33"/>
    <w:rsid w:val="00310DAA"/>
    <w:rsid w:val="0031104E"/>
    <w:rsid w:val="003110ED"/>
    <w:rsid w:val="00311161"/>
    <w:rsid w:val="003114F1"/>
    <w:rsid w:val="00311797"/>
    <w:rsid w:val="00311903"/>
    <w:rsid w:val="00311A38"/>
    <w:rsid w:val="00311BA0"/>
    <w:rsid w:val="00311BE7"/>
    <w:rsid w:val="00311C67"/>
    <w:rsid w:val="00311DB8"/>
    <w:rsid w:val="00311FD8"/>
    <w:rsid w:val="00311FF1"/>
    <w:rsid w:val="003120C6"/>
    <w:rsid w:val="00312162"/>
    <w:rsid w:val="00312400"/>
    <w:rsid w:val="00312739"/>
    <w:rsid w:val="00312775"/>
    <w:rsid w:val="00312D10"/>
    <w:rsid w:val="003132E2"/>
    <w:rsid w:val="003133A6"/>
    <w:rsid w:val="00313782"/>
    <w:rsid w:val="00313BC4"/>
    <w:rsid w:val="00313D50"/>
    <w:rsid w:val="00313EF7"/>
    <w:rsid w:val="00314350"/>
    <w:rsid w:val="00314381"/>
    <w:rsid w:val="00314539"/>
    <w:rsid w:val="0031475C"/>
    <w:rsid w:val="003147FD"/>
    <w:rsid w:val="00314F32"/>
    <w:rsid w:val="00315094"/>
    <w:rsid w:val="003155B6"/>
    <w:rsid w:val="0031573F"/>
    <w:rsid w:val="0031575B"/>
    <w:rsid w:val="0031580D"/>
    <w:rsid w:val="003158AD"/>
    <w:rsid w:val="00315933"/>
    <w:rsid w:val="003159B6"/>
    <w:rsid w:val="00315A99"/>
    <w:rsid w:val="00315E9F"/>
    <w:rsid w:val="00315F70"/>
    <w:rsid w:val="00315F79"/>
    <w:rsid w:val="00316075"/>
    <w:rsid w:val="003160CC"/>
    <w:rsid w:val="003161A4"/>
    <w:rsid w:val="0031627A"/>
    <w:rsid w:val="00316352"/>
    <w:rsid w:val="00316D21"/>
    <w:rsid w:val="00316F13"/>
    <w:rsid w:val="003171C2"/>
    <w:rsid w:val="0031752B"/>
    <w:rsid w:val="003175C4"/>
    <w:rsid w:val="00317614"/>
    <w:rsid w:val="003176E7"/>
    <w:rsid w:val="003177CF"/>
    <w:rsid w:val="003178DA"/>
    <w:rsid w:val="00317978"/>
    <w:rsid w:val="00317AE4"/>
    <w:rsid w:val="00317D21"/>
    <w:rsid w:val="00317DB8"/>
    <w:rsid w:val="00317E4E"/>
    <w:rsid w:val="00317EC6"/>
    <w:rsid w:val="00317FBB"/>
    <w:rsid w:val="00320074"/>
    <w:rsid w:val="00320200"/>
    <w:rsid w:val="00320618"/>
    <w:rsid w:val="003207B3"/>
    <w:rsid w:val="0032083E"/>
    <w:rsid w:val="00320CCB"/>
    <w:rsid w:val="00320DB8"/>
    <w:rsid w:val="0032100B"/>
    <w:rsid w:val="0032119E"/>
    <w:rsid w:val="003213E0"/>
    <w:rsid w:val="003216C6"/>
    <w:rsid w:val="00321993"/>
    <w:rsid w:val="00321BD7"/>
    <w:rsid w:val="00321E7B"/>
    <w:rsid w:val="00321F0D"/>
    <w:rsid w:val="00321FD9"/>
    <w:rsid w:val="0032251D"/>
    <w:rsid w:val="003225E1"/>
    <w:rsid w:val="0032260F"/>
    <w:rsid w:val="003227A7"/>
    <w:rsid w:val="003228DA"/>
    <w:rsid w:val="00322A1A"/>
    <w:rsid w:val="00322B65"/>
    <w:rsid w:val="00322CE6"/>
    <w:rsid w:val="00322E97"/>
    <w:rsid w:val="00322FF8"/>
    <w:rsid w:val="003232FD"/>
    <w:rsid w:val="00323459"/>
    <w:rsid w:val="003235F1"/>
    <w:rsid w:val="00323682"/>
    <w:rsid w:val="00323731"/>
    <w:rsid w:val="00323A59"/>
    <w:rsid w:val="00323D6B"/>
    <w:rsid w:val="00323DAB"/>
    <w:rsid w:val="00323DFB"/>
    <w:rsid w:val="00324028"/>
    <w:rsid w:val="003240B4"/>
    <w:rsid w:val="00324110"/>
    <w:rsid w:val="00324154"/>
    <w:rsid w:val="00324311"/>
    <w:rsid w:val="00324803"/>
    <w:rsid w:val="003248DB"/>
    <w:rsid w:val="00324E06"/>
    <w:rsid w:val="0032507C"/>
    <w:rsid w:val="00325231"/>
    <w:rsid w:val="00325423"/>
    <w:rsid w:val="003254C0"/>
    <w:rsid w:val="003255F4"/>
    <w:rsid w:val="00325608"/>
    <w:rsid w:val="003256A7"/>
    <w:rsid w:val="003257E6"/>
    <w:rsid w:val="0032591B"/>
    <w:rsid w:val="003259BA"/>
    <w:rsid w:val="00325C0F"/>
    <w:rsid w:val="00325D8C"/>
    <w:rsid w:val="00325E4C"/>
    <w:rsid w:val="00325EC2"/>
    <w:rsid w:val="00326066"/>
    <w:rsid w:val="003261ED"/>
    <w:rsid w:val="00326760"/>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1F9"/>
    <w:rsid w:val="00331519"/>
    <w:rsid w:val="0033171D"/>
    <w:rsid w:val="00331A5D"/>
    <w:rsid w:val="00331AEA"/>
    <w:rsid w:val="00331FC3"/>
    <w:rsid w:val="003321A7"/>
    <w:rsid w:val="0033245A"/>
    <w:rsid w:val="0033246C"/>
    <w:rsid w:val="003324D8"/>
    <w:rsid w:val="00332633"/>
    <w:rsid w:val="003327D4"/>
    <w:rsid w:val="00332F6F"/>
    <w:rsid w:val="003330E4"/>
    <w:rsid w:val="003330F6"/>
    <w:rsid w:val="0033322D"/>
    <w:rsid w:val="00333294"/>
    <w:rsid w:val="003333B6"/>
    <w:rsid w:val="00333666"/>
    <w:rsid w:val="003336B3"/>
    <w:rsid w:val="00333DA0"/>
    <w:rsid w:val="00333EA5"/>
    <w:rsid w:val="00333F08"/>
    <w:rsid w:val="00333F8E"/>
    <w:rsid w:val="00334185"/>
    <w:rsid w:val="003341A4"/>
    <w:rsid w:val="00334245"/>
    <w:rsid w:val="00334C7F"/>
    <w:rsid w:val="00334E16"/>
    <w:rsid w:val="00334EC2"/>
    <w:rsid w:val="00334F52"/>
    <w:rsid w:val="00334F7A"/>
    <w:rsid w:val="003351F9"/>
    <w:rsid w:val="0033537F"/>
    <w:rsid w:val="00335533"/>
    <w:rsid w:val="00335A44"/>
    <w:rsid w:val="00335B64"/>
    <w:rsid w:val="00335B75"/>
    <w:rsid w:val="00335B82"/>
    <w:rsid w:val="00335D8C"/>
    <w:rsid w:val="00336014"/>
    <w:rsid w:val="00336072"/>
    <w:rsid w:val="003360B9"/>
    <w:rsid w:val="00336181"/>
    <w:rsid w:val="003363A1"/>
    <w:rsid w:val="003368BE"/>
    <w:rsid w:val="00336A90"/>
    <w:rsid w:val="00336B40"/>
    <w:rsid w:val="00336B92"/>
    <w:rsid w:val="00336DC9"/>
    <w:rsid w:val="003371A8"/>
    <w:rsid w:val="003371FE"/>
    <w:rsid w:val="00337272"/>
    <w:rsid w:val="0033730E"/>
    <w:rsid w:val="003376F0"/>
    <w:rsid w:val="00337937"/>
    <w:rsid w:val="00337961"/>
    <w:rsid w:val="003400E9"/>
    <w:rsid w:val="003401A0"/>
    <w:rsid w:val="00340390"/>
    <w:rsid w:val="0034069B"/>
    <w:rsid w:val="00340F30"/>
    <w:rsid w:val="00341102"/>
    <w:rsid w:val="0034118B"/>
    <w:rsid w:val="0034123D"/>
    <w:rsid w:val="00341613"/>
    <w:rsid w:val="003421C3"/>
    <w:rsid w:val="0034226D"/>
    <w:rsid w:val="003423F7"/>
    <w:rsid w:val="00342641"/>
    <w:rsid w:val="003426E2"/>
    <w:rsid w:val="0034280B"/>
    <w:rsid w:val="00342972"/>
    <w:rsid w:val="00342B17"/>
    <w:rsid w:val="00342FDD"/>
    <w:rsid w:val="003430F6"/>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D2D"/>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1B"/>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8D5"/>
    <w:rsid w:val="003559B4"/>
    <w:rsid w:val="00355A29"/>
    <w:rsid w:val="00355B37"/>
    <w:rsid w:val="00355CC7"/>
    <w:rsid w:val="00355F8C"/>
    <w:rsid w:val="003563D4"/>
    <w:rsid w:val="0035648C"/>
    <w:rsid w:val="00356575"/>
    <w:rsid w:val="0035666A"/>
    <w:rsid w:val="00356775"/>
    <w:rsid w:val="003567A8"/>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2B3A"/>
    <w:rsid w:val="00363091"/>
    <w:rsid w:val="003636CD"/>
    <w:rsid w:val="00363C90"/>
    <w:rsid w:val="00363DE2"/>
    <w:rsid w:val="00363FC0"/>
    <w:rsid w:val="0036404C"/>
    <w:rsid w:val="0036487C"/>
    <w:rsid w:val="00364A31"/>
    <w:rsid w:val="00364B3D"/>
    <w:rsid w:val="00364F63"/>
    <w:rsid w:val="00364FDA"/>
    <w:rsid w:val="00364FE9"/>
    <w:rsid w:val="00365026"/>
    <w:rsid w:val="0036525F"/>
    <w:rsid w:val="00365333"/>
    <w:rsid w:val="00365411"/>
    <w:rsid w:val="003654FD"/>
    <w:rsid w:val="0036555E"/>
    <w:rsid w:val="00365628"/>
    <w:rsid w:val="0036595F"/>
    <w:rsid w:val="00365D83"/>
    <w:rsid w:val="00365E8A"/>
    <w:rsid w:val="00365E90"/>
    <w:rsid w:val="00365F54"/>
    <w:rsid w:val="00365FA2"/>
    <w:rsid w:val="003663DD"/>
    <w:rsid w:val="003666BD"/>
    <w:rsid w:val="00366972"/>
    <w:rsid w:val="003669BE"/>
    <w:rsid w:val="00366C69"/>
    <w:rsid w:val="00366E01"/>
    <w:rsid w:val="003670A9"/>
    <w:rsid w:val="0036739C"/>
    <w:rsid w:val="003673FC"/>
    <w:rsid w:val="00367406"/>
    <w:rsid w:val="00367441"/>
    <w:rsid w:val="003679A7"/>
    <w:rsid w:val="00367AAD"/>
    <w:rsid w:val="00367B1D"/>
    <w:rsid w:val="00367C32"/>
    <w:rsid w:val="00367DE1"/>
    <w:rsid w:val="00367F4E"/>
    <w:rsid w:val="00370056"/>
    <w:rsid w:val="003700BB"/>
    <w:rsid w:val="00370488"/>
    <w:rsid w:val="003704DB"/>
    <w:rsid w:val="003707EA"/>
    <w:rsid w:val="003709EE"/>
    <w:rsid w:val="00370DB9"/>
    <w:rsid w:val="00370E00"/>
    <w:rsid w:val="00370E4F"/>
    <w:rsid w:val="00370E9F"/>
    <w:rsid w:val="00370EAC"/>
    <w:rsid w:val="00371164"/>
    <w:rsid w:val="0037119F"/>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390"/>
    <w:rsid w:val="00373D88"/>
    <w:rsid w:val="00374059"/>
    <w:rsid w:val="003740E7"/>
    <w:rsid w:val="003740FF"/>
    <w:rsid w:val="0037419C"/>
    <w:rsid w:val="00374490"/>
    <w:rsid w:val="00374499"/>
    <w:rsid w:val="003744F7"/>
    <w:rsid w:val="00374530"/>
    <w:rsid w:val="00374710"/>
    <w:rsid w:val="00374901"/>
    <w:rsid w:val="00374E3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9D8"/>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61E"/>
    <w:rsid w:val="003829FD"/>
    <w:rsid w:val="00382A43"/>
    <w:rsid w:val="00382D60"/>
    <w:rsid w:val="00382F29"/>
    <w:rsid w:val="00383274"/>
    <w:rsid w:val="00383446"/>
    <w:rsid w:val="00383816"/>
    <w:rsid w:val="00383897"/>
    <w:rsid w:val="00383B55"/>
    <w:rsid w:val="00383C8D"/>
    <w:rsid w:val="00383E60"/>
    <w:rsid w:val="00383EAB"/>
    <w:rsid w:val="00383F82"/>
    <w:rsid w:val="003841B9"/>
    <w:rsid w:val="0038451B"/>
    <w:rsid w:val="00384538"/>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773"/>
    <w:rsid w:val="00386842"/>
    <w:rsid w:val="0038695F"/>
    <w:rsid w:val="00386BA9"/>
    <w:rsid w:val="00386CA1"/>
    <w:rsid w:val="00386CBB"/>
    <w:rsid w:val="00386CD3"/>
    <w:rsid w:val="00387353"/>
    <w:rsid w:val="00387BC2"/>
    <w:rsid w:val="00387BE9"/>
    <w:rsid w:val="00387FBC"/>
    <w:rsid w:val="00390017"/>
    <w:rsid w:val="003900D9"/>
    <w:rsid w:val="003901A3"/>
    <w:rsid w:val="003902A1"/>
    <w:rsid w:val="0039030F"/>
    <w:rsid w:val="003905E5"/>
    <w:rsid w:val="00390670"/>
    <w:rsid w:val="0039072F"/>
    <w:rsid w:val="00390FBF"/>
    <w:rsid w:val="00391142"/>
    <w:rsid w:val="00391640"/>
    <w:rsid w:val="00391656"/>
    <w:rsid w:val="003917BC"/>
    <w:rsid w:val="003918D6"/>
    <w:rsid w:val="00391AF8"/>
    <w:rsid w:val="00392055"/>
    <w:rsid w:val="0039260B"/>
    <w:rsid w:val="00392747"/>
    <w:rsid w:val="0039284F"/>
    <w:rsid w:val="00392A39"/>
    <w:rsid w:val="00392D3A"/>
    <w:rsid w:val="00392F14"/>
    <w:rsid w:val="0039301E"/>
    <w:rsid w:val="003940CE"/>
    <w:rsid w:val="00394102"/>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13C"/>
    <w:rsid w:val="003962EA"/>
    <w:rsid w:val="0039654A"/>
    <w:rsid w:val="003965C5"/>
    <w:rsid w:val="0039666D"/>
    <w:rsid w:val="003966C1"/>
    <w:rsid w:val="00396849"/>
    <w:rsid w:val="003968BC"/>
    <w:rsid w:val="00396B62"/>
    <w:rsid w:val="00396D35"/>
    <w:rsid w:val="00396D9C"/>
    <w:rsid w:val="00396E88"/>
    <w:rsid w:val="00397063"/>
    <w:rsid w:val="003971CF"/>
    <w:rsid w:val="0039723D"/>
    <w:rsid w:val="003978CB"/>
    <w:rsid w:val="00397AEB"/>
    <w:rsid w:val="00397C1D"/>
    <w:rsid w:val="00397C23"/>
    <w:rsid w:val="00397E00"/>
    <w:rsid w:val="00397F22"/>
    <w:rsid w:val="003A0582"/>
    <w:rsid w:val="003A06CA"/>
    <w:rsid w:val="003A0BCC"/>
    <w:rsid w:val="003A0E83"/>
    <w:rsid w:val="003A1313"/>
    <w:rsid w:val="003A15F9"/>
    <w:rsid w:val="003A180F"/>
    <w:rsid w:val="003A18DD"/>
    <w:rsid w:val="003A1B8C"/>
    <w:rsid w:val="003A1CAE"/>
    <w:rsid w:val="003A20C8"/>
    <w:rsid w:val="003A2203"/>
    <w:rsid w:val="003A250E"/>
    <w:rsid w:val="003A26F1"/>
    <w:rsid w:val="003A271E"/>
    <w:rsid w:val="003A2807"/>
    <w:rsid w:val="003A2C29"/>
    <w:rsid w:val="003A2D3A"/>
    <w:rsid w:val="003A2EC3"/>
    <w:rsid w:val="003A2F5F"/>
    <w:rsid w:val="003A36F2"/>
    <w:rsid w:val="003A3819"/>
    <w:rsid w:val="003A39A0"/>
    <w:rsid w:val="003A39D9"/>
    <w:rsid w:val="003A3A14"/>
    <w:rsid w:val="003A3A95"/>
    <w:rsid w:val="003A3B5B"/>
    <w:rsid w:val="003A3D39"/>
    <w:rsid w:val="003A3E15"/>
    <w:rsid w:val="003A3EC7"/>
    <w:rsid w:val="003A40B4"/>
    <w:rsid w:val="003A4177"/>
    <w:rsid w:val="003A4319"/>
    <w:rsid w:val="003A45E2"/>
    <w:rsid w:val="003A4713"/>
    <w:rsid w:val="003A48BB"/>
    <w:rsid w:val="003A4918"/>
    <w:rsid w:val="003A4A1A"/>
    <w:rsid w:val="003A4C52"/>
    <w:rsid w:val="003A4CF3"/>
    <w:rsid w:val="003A4E1C"/>
    <w:rsid w:val="003A5118"/>
    <w:rsid w:val="003A56F0"/>
    <w:rsid w:val="003A57E0"/>
    <w:rsid w:val="003A593F"/>
    <w:rsid w:val="003A5A6E"/>
    <w:rsid w:val="003A5ABD"/>
    <w:rsid w:val="003A5B77"/>
    <w:rsid w:val="003A5BBD"/>
    <w:rsid w:val="003A5D81"/>
    <w:rsid w:val="003A5F95"/>
    <w:rsid w:val="003A6016"/>
    <w:rsid w:val="003A602D"/>
    <w:rsid w:val="003A60D8"/>
    <w:rsid w:val="003A6343"/>
    <w:rsid w:val="003A63F0"/>
    <w:rsid w:val="003A6556"/>
    <w:rsid w:val="003A66E5"/>
    <w:rsid w:val="003A66F2"/>
    <w:rsid w:val="003A682D"/>
    <w:rsid w:val="003A6BA3"/>
    <w:rsid w:val="003A6BAF"/>
    <w:rsid w:val="003A6C9F"/>
    <w:rsid w:val="003A6E92"/>
    <w:rsid w:val="003A712B"/>
    <w:rsid w:val="003A716B"/>
    <w:rsid w:val="003A752B"/>
    <w:rsid w:val="003A755C"/>
    <w:rsid w:val="003A76C9"/>
    <w:rsid w:val="003A7834"/>
    <w:rsid w:val="003A7B15"/>
    <w:rsid w:val="003A7EE7"/>
    <w:rsid w:val="003A7F1D"/>
    <w:rsid w:val="003B08CF"/>
    <w:rsid w:val="003B0A8B"/>
    <w:rsid w:val="003B0B5B"/>
    <w:rsid w:val="003B0CEE"/>
    <w:rsid w:val="003B0E79"/>
    <w:rsid w:val="003B1035"/>
    <w:rsid w:val="003B10CC"/>
    <w:rsid w:val="003B1603"/>
    <w:rsid w:val="003B1698"/>
    <w:rsid w:val="003B1740"/>
    <w:rsid w:val="003B18FE"/>
    <w:rsid w:val="003B1A39"/>
    <w:rsid w:val="003B1FE7"/>
    <w:rsid w:val="003B2076"/>
    <w:rsid w:val="003B22EB"/>
    <w:rsid w:val="003B23EB"/>
    <w:rsid w:val="003B24E1"/>
    <w:rsid w:val="003B26F7"/>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4BF4"/>
    <w:rsid w:val="003B50A1"/>
    <w:rsid w:val="003B50BC"/>
    <w:rsid w:val="003B51B6"/>
    <w:rsid w:val="003B51EF"/>
    <w:rsid w:val="003B520D"/>
    <w:rsid w:val="003B5485"/>
    <w:rsid w:val="003B554B"/>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ACD"/>
    <w:rsid w:val="003B6D11"/>
    <w:rsid w:val="003B6D7D"/>
    <w:rsid w:val="003B725E"/>
    <w:rsid w:val="003B7297"/>
    <w:rsid w:val="003B7381"/>
    <w:rsid w:val="003B767B"/>
    <w:rsid w:val="003B7D7E"/>
    <w:rsid w:val="003C0282"/>
    <w:rsid w:val="003C0665"/>
    <w:rsid w:val="003C0994"/>
    <w:rsid w:val="003C099F"/>
    <w:rsid w:val="003C0BE9"/>
    <w:rsid w:val="003C0CFD"/>
    <w:rsid w:val="003C0D89"/>
    <w:rsid w:val="003C1012"/>
    <w:rsid w:val="003C11C9"/>
    <w:rsid w:val="003C1344"/>
    <w:rsid w:val="003C1818"/>
    <w:rsid w:val="003C1826"/>
    <w:rsid w:val="003C187C"/>
    <w:rsid w:val="003C1973"/>
    <w:rsid w:val="003C1AC2"/>
    <w:rsid w:val="003C1C9A"/>
    <w:rsid w:val="003C1D85"/>
    <w:rsid w:val="003C1F3E"/>
    <w:rsid w:val="003C1FD4"/>
    <w:rsid w:val="003C2026"/>
    <w:rsid w:val="003C213D"/>
    <w:rsid w:val="003C2172"/>
    <w:rsid w:val="003C2208"/>
    <w:rsid w:val="003C2263"/>
    <w:rsid w:val="003C229E"/>
    <w:rsid w:val="003C238E"/>
    <w:rsid w:val="003C25AD"/>
    <w:rsid w:val="003C2A4B"/>
    <w:rsid w:val="003C2B52"/>
    <w:rsid w:val="003C2C4D"/>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977"/>
    <w:rsid w:val="003C4BAF"/>
    <w:rsid w:val="003C4C85"/>
    <w:rsid w:val="003C4F68"/>
    <w:rsid w:val="003C4FA7"/>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AA"/>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9FD"/>
    <w:rsid w:val="003D0FC3"/>
    <w:rsid w:val="003D100B"/>
    <w:rsid w:val="003D119F"/>
    <w:rsid w:val="003D14C2"/>
    <w:rsid w:val="003D1A24"/>
    <w:rsid w:val="003D24C4"/>
    <w:rsid w:val="003D2A10"/>
    <w:rsid w:val="003D2C1D"/>
    <w:rsid w:val="003D2C34"/>
    <w:rsid w:val="003D2C86"/>
    <w:rsid w:val="003D2F5D"/>
    <w:rsid w:val="003D31BC"/>
    <w:rsid w:val="003D3211"/>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3E0"/>
    <w:rsid w:val="003D5494"/>
    <w:rsid w:val="003D5545"/>
    <w:rsid w:val="003D59EB"/>
    <w:rsid w:val="003D5CBF"/>
    <w:rsid w:val="003D5E28"/>
    <w:rsid w:val="003D5E5A"/>
    <w:rsid w:val="003D5FDD"/>
    <w:rsid w:val="003D61FF"/>
    <w:rsid w:val="003D6201"/>
    <w:rsid w:val="003D637E"/>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B3F"/>
    <w:rsid w:val="003E0DC5"/>
    <w:rsid w:val="003E0E55"/>
    <w:rsid w:val="003E13E4"/>
    <w:rsid w:val="003E14FC"/>
    <w:rsid w:val="003E1652"/>
    <w:rsid w:val="003E168F"/>
    <w:rsid w:val="003E1AB1"/>
    <w:rsid w:val="003E1CD1"/>
    <w:rsid w:val="003E1D14"/>
    <w:rsid w:val="003E1D4D"/>
    <w:rsid w:val="003E1F36"/>
    <w:rsid w:val="003E20A7"/>
    <w:rsid w:val="003E20FF"/>
    <w:rsid w:val="003E2121"/>
    <w:rsid w:val="003E25F7"/>
    <w:rsid w:val="003E2848"/>
    <w:rsid w:val="003E2976"/>
    <w:rsid w:val="003E2E42"/>
    <w:rsid w:val="003E2F04"/>
    <w:rsid w:val="003E35E4"/>
    <w:rsid w:val="003E3788"/>
    <w:rsid w:val="003E3798"/>
    <w:rsid w:val="003E38BF"/>
    <w:rsid w:val="003E429F"/>
    <w:rsid w:val="003E43A5"/>
    <w:rsid w:val="003E445C"/>
    <w:rsid w:val="003E45A2"/>
    <w:rsid w:val="003E4858"/>
    <w:rsid w:val="003E4A36"/>
    <w:rsid w:val="003E4AC7"/>
    <w:rsid w:val="003E4BDA"/>
    <w:rsid w:val="003E4BF9"/>
    <w:rsid w:val="003E4C7F"/>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12"/>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291"/>
    <w:rsid w:val="003F33BC"/>
    <w:rsid w:val="003F35A0"/>
    <w:rsid w:val="003F3D4E"/>
    <w:rsid w:val="003F3FF2"/>
    <w:rsid w:val="003F41A0"/>
    <w:rsid w:val="003F41E4"/>
    <w:rsid w:val="003F4510"/>
    <w:rsid w:val="003F4597"/>
    <w:rsid w:val="003F460A"/>
    <w:rsid w:val="003F477E"/>
    <w:rsid w:val="003F4C1F"/>
    <w:rsid w:val="003F4DA2"/>
    <w:rsid w:val="003F4DEA"/>
    <w:rsid w:val="003F4E3C"/>
    <w:rsid w:val="003F51BC"/>
    <w:rsid w:val="003F53ED"/>
    <w:rsid w:val="003F5693"/>
    <w:rsid w:val="003F59BF"/>
    <w:rsid w:val="003F60FA"/>
    <w:rsid w:val="003F61C1"/>
    <w:rsid w:val="003F66CB"/>
    <w:rsid w:val="003F67C1"/>
    <w:rsid w:val="003F6AED"/>
    <w:rsid w:val="003F6CD2"/>
    <w:rsid w:val="003F6CE0"/>
    <w:rsid w:val="003F6FD5"/>
    <w:rsid w:val="003F7011"/>
    <w:rsid w:val="003F77F0"/>
    <w:rsid w:val="003F788D"/>
    <w:rsid w:val="004002C0"/>
    <w:rsid w:val="0040063F"/>
    <w:rsid w:val="0040073A"/>
    <w:rsid w:val="00400785"/>
    <w:rsid w:val="00400811"/>
    <w:rsid w:val="00400A53"/>
    <w:rsid w:val="00400CA4"/>
    <w:rsid w:val="00400E13"/>
    <w:rsid w:val="00400FFA"/>
    <w:rsid w:val="00401164"/>
    <w:rsid w:val="004011A6"/>
    <w:rsid w:val="0040126E"/>
    <w:rsid w:val="0040159A"/>
    <w:rsid w:val="004016DB"/>
    <w:rsid w:val="004016E8"/>
    <w:rsid w:val="004016F5"/>
    <w:rsid w:val="00401867"/>
    <w:rsid w:val="00401BD2"/>
    <w:rsid w:val="00401BE4"/>
    <w:rsid w:val="00401D4D"/>
    <w:rsid w:val="00401DEB"/>
    <w:rsid w:val="00401ECA"/>
    <w:rsid w:val="004020A6"/>
    <w:rsid w:val="004020D4"/>
    <w:rsid w:val="004021B6"/>
    <w:rsid w:val="004022D7"/>
    <w:rsid w:val="00402521"/>
    <w:rsid w:val="004029BB"/>
    <w:rsid w:val="00402C17"/>
    <w:rsid w:val="00402D04"/>
    <w:rsid w:val="00402E78"/>
    <w:rsid w:val="00402FAE"/>
    <w:rsid w:val="00403001"/>
    <w:rsid w:val="0040308D"/>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045"/>
    <w:rsid w:val="00405191"/>
    <w:rsid w:val="004054BE"/>
    <w:rsid w:val="0040570B"/>
    <w:rsid w:val="004057AD"/>
    <w:rsid w:val="00405982"/>
    <w:rsid w:val="004059DC"/>
    <w:rsid w:val="00405C8E"/>
    <w:rsid w:val="00405CC4"/>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AB1"/>
    <w:rsid w:val="00410C86"/>
    <w:rsid w:val="00410C8B"/>
    <w:rsid w:val="00410E21"/>
    <w:rsid w:val="0041129F"/>
    <w:rsid w:val="004112F6"/>
    <w:rsid w:val="004113FC"/>
    <w:rsid w:val="0041198A"/>
    <w:rsid w:val="00411DF2"/>
    <w:rsid w:val="00411E82"/>
    <w:rsid w:val="00411F8B"/>
    <w:rsid w:val="0041219D"/>
    <w:rsid w:val="004121B5"/>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96E"/>
    <w:rsid w:val="00413A54"/>
    <w:rsid w:val="00413C05"/>
    <w:rsid w:val="00413C10"/>
    <w:rsid w:val="00413C2E"/>
    <w:rsid w:val="00413CD9"/>
    <w:rsid w:val="00413E43"/>
    <w:rsid w:val="00413E77"/>
    <w:rsid w:val="00413E87"/>
    <w:rsid w:val="00413F9A"/>
    <w:rsid w:val="00414085"/>
    <w:rsid w:val="004140CA"/>
    <w:rsid w:val="00414B9B"/>
    <w:rsid w:val="00414C65"/>
    <w:rsid w:val="00414CBB"/>
    <w:rsid w:val="0041515B"/>
    <w:rsid w:val="004153A3"/>
    <w:rsid w:val="00415702"/>
    <w:rsid w:val="00415A5C"/>
    <w:rsid w:val="00415BDE"/>
    <w:rsid w:val="00415D76"/>
    <w:rsid w:val="00415DDF"/>
    <w:rsid w:val="00415E83"/>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0F1"/>
    <w:rsid w:val="00422197"/>
    <w:rsid w:val="00422238"/>
    <w:rsid w:val="004222BC"/>
    <w:rsid w:val="00422341"/>
    <w:rsid w:val="004226F6"/>
    <w:rsid w:val="004227C4"/>
    <w:rsid w:val="00422B36"/>
    <w:rsid w:val="00422E9B"/>
    <w:rsid w:val="00423304"/>
    <w:rsid w:val="00423407"/>
    <w:rsid w:val="00423641"/>
    <w:rsid w:val="00423D67"/>
    <w:rsid w:val="00424429"/>
    <w:rsid w:val="004246D1"/>
    <w:rsid w:val="00424714"/>
    <w:rsid w:val="00424A2F"/>
    <w:rsid w:val="00424CB5"/>
    <w:rsid w:val="00424DA2"/>
    <w:rsid w:val="004250AF"/>
    <w:rsid w:val="004254BC"/>
    <w:rsid w:val="00425806"/>
    <w:rsid w:val="00425A9C"/>
    <w:rsid w:val="00425D14"/>
    <w:rsid w:val="00425EAF"/>
    <w:rsid w:val="00426028"/>
    <w:rsid w:val="00426266"/>
    <w:rsid w:val="00426282"/>
    <w:rsid w:val="00426501"/>
    <w:rsid w:val="004265CB"/>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0C"/>
    <w:rsid w:val="00431C60"/>
    <w:rsid w:val="00431D0C"/>
    <w:rsid w:val="00431E44"/>
    <w:rsid w:val="00431F41"/>
    <w:rsid w:val="00431F5B"/>
    <w:rsid w:val="00431F6B"/>
    <w:rsid w:val="0043213A"/>
    <w:rsid w:val="00432A3C"/>
    <w:rsid w:val="00432B6D"/>
    <w:rsid w:val="00432DBC"/>
    <w:rsid w:val="004330EC"/>
    <w:rsid w:val="004330F4"/>
    <w:rsid w:val="00433194"/>
    <w:rsid w:val="004333E2"/>
    <w:rsid w:val="004333FE"/>
    <w:rsid w:val="00433407"/>
    <w:rsid w:val="004334CA"/>
    <w:rsid w:val="00433590"/>
    <w:rsid w:val="0043359D"/>
    <w:rsid w:val="004335D5"/>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9C6"/>
    <w:rsid w:val="00435C42"/>
    <w:rsid w:val="00435D74"/>
    <w:rsid w:val="00435DF6"/>
    <w:rsid w:val="00435E66"/>
    <w:rsid w:val="00435FE2"/>
    <w:rsid w:val="00436117"/>
    <w:rsid w:val="00436298"/>
    <w:rsid w:val="004364D1"/>
    <w:rsid w:val="00436552"/>
    <w:rsid w:val="004365DC"/>
    <w:rsid w:val="0043662F"/>
    <w:rsid w:val="0043668E"/>
    <w:rsid w:val="00436D7F"/>
    <w:rsid w:val="00436E2F"/>
    <w:rsid w:val="00436EAB"/>
    <w:rsid w:val="00437155"/>
    <w:rsid w:val="00437169"/>
    <w:rsid w:val="0043748E"/>
    <w:rsid w:val="004376CF"/>
    <w:rsid w:val="00437724"/>
    <w:rsid w:val="00437782"/>
    <w:rsid w:val="004377D0"/>
    <w:rsid w:val="004378A3"/>
    <w:rsid w:val="00437BB8"/>
    <w:rsid w:val="00437DAA"/>
    <w:rsid w:val="00437F0C"/>
    <w:rsid w:val="004400C4"/>
    <w:rsid w:val="00440202"/>
    <w:rsid w:val="004402A7"/>
    <w:rsid w:val="00440301"/>
    <w:rsid w:val="004405D7"/>
    <w:rsid w:val="00440609"/>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64"/>
    <w:rsid w:val="00442CEA"/>
    <w:rsid w:val="00442DEC"/>
    <w:rsid w:val="00443191"/>
    <w:rsid w:val="004431AC"/>
    <w:rsid w:val="004432EA"/>
    <w:rsid w:val="004432F9"/>
    <w:rsid w:val="004433FE"/>
    <w:rsid w:val="00443621"/>
    <w:rsid w:val="0044363E"/>
    <w:rsid w:val="00443687"/>
    <w:rsid w:val="004436C6"/>
    <w:rsid w:val="004437D5"/>
    <w:rsid w:val="00443995"/>
    <w:rsid w:val="00443A3C"/>
    <w:rsid w:val="00443DFE"/>
    <w:rsid w:val="00443E77"/>
    <w:rsid w:val="0044405E"/>
    <w:rsid w:val="004443C7"/>
    <w:rsid w:val="004447F6"/>
    <w:rsid w:val="00444A62"/>
    <w:rsid w:val="00444F88"/>
    <w:rsid w:val="0044526B"/>
    <w:rsid w:val="0044535F"/>
    <w:rsid w:val="00445361"/>
    <w:rsid w:val="00445599"/>
    <w:rsid w:val="00445A80"/>
    <w:rsid w:val="00445B92"/>
    <w:rsid w:val="00445C6F"/>
    <w:rsid w:val="00445EF0"/>
    <w:rsid w:val="0044602E"/>
    <w:rsid w:val="004460F8"/>
    <w:rsid w:val="004461D9"/>
    <w:rsid w:val="00446387"/>
    <w:rsid w:val="00446AC6"/>
    <w:rsid w:val="00446EF9"/>
    <w:rsid w:val="00446FA4"/>
    <w:rsid w:val="00446FF6"/>
    <w:rsid w:val="00447386"/>
    <w:rsid w:val="0044759B"/>
    <w:rsid w:val="00447A3A"/>
    <w:rsid w:val="00447B6C"/>
    <w:rsid w:val="00447D2A"/>
    <w:rsid w:val="00447D5D"/>
    <w:rsid w:val="00447F43"/>
    <w:rsid w:val="00447F54"/>
    <w:rsid w:val="004500E8"/>
    <w:rsid w:val="0045030D"/>
    <w:rsid w:val="0045090C"/>
    <w:rsid w:val="00450993"/>
    <w:rsid w:val="00450995"/>
    <w:rsid w:val="00450ADC"/>
    <w:rsid w:val="00450B7E"/>
    <w:rsid w:val="00450C92"/>
    <w:rsid w:val="00450CA6"/>
    <w:rsid w:val="0045115A"/>
    <w:rsid w:val="004512CD"/>
    <w:rsid w:val="004512ED"/>
    <w:rsid w:val="0045136B"/>
    <w:rsid w:val="004513BF"/>
    <w:rsid w:val="00451621"/>
    <w:rsid w:val="00451735"/>
    <w:rsid w:val="0045178F"/>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89"/>
    <w:rsid w:val="00453BB6"/>
    <w:rsid w:val="00453CAA"/>
    <w:rsid w:val="00453EC0"/>
    <w:rsid w:val="00453EC3"/>
    <w:rsid w:val="0045421B"/>
    <w:rsid w:val="0045428C"/>
    <w:rsid w:val="00454291"/>
    <w:rsid w:val="004543AC"/>
    <w:rsid w:val="00454419"/>
    <w:rsid w:val="004544DA"/>
    <w:rsid w:val="0045475E"/>
    <w:rsid w:val="00454954"/>
    <w:rsid w:val="004549CF"/>
    <w:rsid w:val="00454B69"/>
    <w:rsid w:val="00454E0D"/>
    <w:rsid w:val="00454E1E"/>
    <w:rsid w:val="00455016"/>
    <w:rsid w:val="00455025"/>
    <w:rsid w:val="00455113"/>
    <w:rsid w:val="0045515D"/>
    <w:rsid w:val="004552C5"/>
    <w:rsid w:val="00455A8B"/>
    <w:rsid w:val="00455B02"/>
    <w:rsid w:val="00455C57"/>
    <w:rsid w:val="00455CA0"/>
    <w:rsid w:val="00455FD6"/>
    <w:rsid w:val="004560B9"/>
    <w:rsid w:val="00456331"/>
    <w:rsid w:val="00456421"/>
    <w:rsid w:val="004566F6"/>
    <w:rsid w:val="00456B6E"/>
    <w:rsid w:val="00456DAB"/>
    <w:rsid w:val="00457001"/>
    <w:rsid w:val="0045702D"/>
    <w:rsid w:val="0045731A"/>
    <w:rsid w:val="004576AB"/>
    <w:rsid w:val="00457794"/>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458"/>
    <w:rsid w:val="004626BA"/>
    <w:rsid w:val="00462C09"/>
    <w:rsid w:val="00462C85"/>
    <w:rsid w:val="00462F7F"/>
    <w:rsid w:val="0046304E"/>
    <w:rsid w:val="0046348F"/>
    <w:rsid w:val="00463781"/>
    <w:rsid w:val="00463834"/>
    <w:rsid w:val="004638B6"/>
    <w:rsid w:val="00464086"/>
    <w:rsid w:val="0046447B"/>
    <w:rsid w:val="00464523"/>
    <w:rsid w:val="004646B4"/>
    <w:rsid w:val="00464A88"/>
    <w:rsid w:val="00464F80"/>
    <w:rsid w:val="00464F91"/>
    <w:rsid w:val="004651A0"/>
    <w:rsid w:val="00465904"/>
    <w:rsid w:val="00465DAC"/>
    <w:rsid w:val="00465EFE"/>
    <w:rsid w:val="00465F02"/>
    <w:rsid w:val="0046618C"/>
    <w:rsid w:val="0046652D"/>
    <w:rsid w:val="00466532"/>
    <w:rsid w:val="00466667"/>
    <w:rsid w:val="004668D7"/>
    <w:rsid w:val="004669EB"/>
    <w:rsid w:val="00466D0D"/>
    <w:rsid w:val="00466D21"/>
    <w:rsid w:val="00466D32"/>
    <w:rsid w:val="00466D56"/>
    <w:rsid w:val="004671B8"/>
    <w:rsid w:val="004671C4"/>
    <w:rsid w:val="00467488"/>
    <w:rsid w:val="004677D7"/>
    <w:rsid w:val="00467809"/>
    <w:rsid w:val="0046781A"/>
    <w:rsid w:val="0046793C"/>
    <w:rsid w:val="00467957"/>
    <w:rsid w:val="00467AFE"/>
    <w:rsid w:val="00467F7A"/>
    <w:rsid w:val="004701F2"/>
    <w:rsid w:val="00470575"/>
    <w:rsid w:val="004705A1"/>
    <w:rsid w:val="00470664"/>
    <w:rsid w:val="004707D9"/>
    <w:rsid w:val="0047083E"/>
    <w:rsid w:val="004709D5"/>
    <w:rsid w:val="004709FA"/>
    <w:rsid w:val="00470C8A"/>
    <w:rsid w:val="00470EB5"/>
    <w:rsid w:val="00470FFC"/>
    <w:rsid w:val="00471171"/>
    <w:rsid w:val="00471736"/>
    <w:rsid w:val="004717F1"/>
    <w:rsid w:val="00471890"/>
    <w:rsid w:val="00471937"/>
    <w:rsid w:val="00471A7D"/>
    <w:rsid w:val="00471D8B"/>
    <w:rsid w:val="00471E0C"/>
    <w:rsid w:val="00471E19"/>
    <w:rsid w:val="00471EBA"/>
    <w:rsid w:val="00471FDD"/>
    <w:rsid w:val="00472076"/>
    <w:rsid w:val="004722F7"/>
    <w:rsid w:val="004725C3"/>
    <w:rsid w:val="004726C5"/>
    <w:rsid w:val="0047286B"/>
    <w:rsid w:val="00472B31"/>
    <w:rsid w:val="00472BAC"/>
    <w:rsid w:val="00472DFF"/>
    <w:rsid w:val="00472E27"/>
    <w:rsid w:val="00472F50"/>
    <w:rsid w:val="0047307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4BDC"/>
    <w:rsid w:val="0047512D"/>
    <w:rsid w:val="0047517A"/>
    <w:rsid w:val="00475217"/>
    <w:rsid w:val="00475279"/>
    <w:rsid w:val="004752D3"/>
    <w:rsid w:val="004754D1"/>
    <w:rsid w:val="004754E1"/>
    <w:rsid w:val="00475820"/>
    <w:rsid w:val="004758E3"/>
    <w:rsid w:val="00475AA9"/>
    <w:rsid w:val="00475CE0"/>
    <w:rsid w:val="00475E40"/>
    <w:rsid w:val="00475FC5"/>
    <w:rsid w:val="004760CB"/>
    <w:rsid w:val="00476366"/>
    <w:rsid w:val="004764FE"/>
    <w:rsid w:val="00476827"/>
    <w:rsid w:val="00476A4B"/>
    <w:rsid w:val="00476B2B"/>
    <w:rsid w:val="00476BD4"/>
    <w:rsid w:val="00476C81"/>
    <w:rsid w:val="00476D44"/>
    <w:rsid w:val="00477104"/>
    <w:rsid w:val="00477110"/>
    <w:rsid w:val="004772CD"/>
    <w:rsid w:val="004772E9"/>
    <w:rsid w:val="00477622"/>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0F7D"/>
    <w:rsid w:val="0048114A"/>
    <w:rsid w:val="00481460"/>
    <w:rsid w:val="00481581"/>
    <w:rsid w:val="00481636"/>
    <w:rsid w:val="00481661"/>
    <w:rsid w:val="00481664"/>
    <w:rsid w:val="00481783"/>
    <w:rsid w:val="00481AA3"/>
    <w:rsid w:val="00481C37"/>
    <w:rsid w:val="00481E39"/>
    <w:rsid w:val="00482353"/>
    <w:rsid w:val="00482650"/>
    <w:rsid w:val="004827F4"/>
    <w:rsid w:val="004827F6"/>
    <w:rsid w:val="00482BBE"/>
    <w:rsid w:val="00482BEC"/>
    <w:rsid w:val="00482CF1"/>
    <w:rsid w:val="00482D85"/>
    <w:rsid w:val="00482EA6"/>
    <w:rsid w:val="004836F0"/>
    <w:rsid w:val="00483776"/>
    <w:rsid w:val="004837F1"/>
    <w:rsid w:val="00483993"/>
    <w:rsid w:val="00483A12"/>
    <w:rsid w:val="00483D02"/>
    <w:rsid w:val="00484191"/>
    <w:rsid w:val="00484240"/>
    <w:rsid w:val="0048478D"/>
    <w:rsid w:val="004848B5"/>
    <w:rsid w:val="0048495E"/>
    <w:rsid w:val="00484A77"/>
    <w:rsid w:val="00484FEC"/>
    <w:rsid w:val="0048515D"/>
    <w:rsid w:val="0048518B"/>
    <w:rsid w:val="00485214"/>
    <w:rsid w:val="0048523A"/>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6F48"/>
    <w:rsid w:val="0048757D"/>
    <w:rsid w:val="0048760B"/>
    <w:rsid w:val="00487B7A"/>
    <w:rsid w:val="00487C25"/>
    <w:rsid w:val="00487EE1"/>
    <w:rsid w:val="00490046"/>
    <w:rsid w:val="00490060"/>
    <w:rsid w:val="0049021F"/>
    <w:rsid w:val="004903BA"/>
    <w:rsid w:val="00490699"/>
    <w:rsid w:val="0049074F"/>
    <w:rsid w:val="004907D4"/>
    <w:rsid w:val="00490B24"/>
    <w:rsid w:val="00490BBC"/>
    <w:rsid w:val="00490C5D"/>
    <w:rsid w:val="00490FE0"/>
    <w:rsid w:val="0049141A"/>
    <w:rsid w:val="00491505"/>
    <w:rsid w:val="00491634"/>
    <w:rsid w:val="0049176D"/>
    <w:rsid w:val="00491778"/>
    <w:rsid w:val="004918EF"/>
    <w:rsid w:val="00491925"/>
    <w:rsid w:val="00491E4C"/>
    <w:rsid w:val="00491EA4"/>
    <w:rsid w:val="00491F03"/>
    <w:rsid w:val="004921B6"/>
    <w:rsid w:val="00492574"/>
    <w:rsid w:val="00492656"/>
    <w:rsid w:val="00492677"/>
    <w:rsid w:val="0049286B"/>
    <w:rsid w:val="00492B9F"/>
    <w:rsid w:val="00492DEA"/>
    <w:rsid w:val="0049326A"/>
    <w:rsid w:val="00493396"/>
    <w:rsid w:val="0049339E"/>
    <w:rsid w:val="00493530"/>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363"/>
    <w:rsid w:val="004955BC"/>
    <w:rsid w:val="004956A3"/>
    <w:rsid w:val="0049573C"/>
    <w:rsid w:val="00495791"/>
    <w:rsid w:val="004957BB"/>
    <w:rsid w:val="00495951"/>
    <w:rsid w:val="00495D0C"/>
    <w:rsid w:val="00495D63"/>
    <w:rsid w:val="004960C6"/>
    <w:rsid w:val="004961C6"/>
    <w:rsid w:val="00496366"/>
    <w:rsid w:val="0049648F"/>
    <w:rsid w:val="004964D7"/>
    <w:rsid w:val="00496606"/>
    <w:rsid w:val="00496695"/>
    <w:rsid w:val="00496768"/>
    <w:rsid w:val="0049677F"/>
    <w:rsid w:val="00496A92"/>
    <w:rsid w:val="00496AA1"/>
    <w:rsid w:val="00496AC5"/>
    <w:rsid w:val="00496BC1"/>
    <w:rsid w:val="00496CF2"/>
    <w:rsid w:val="00496E8D"/>
    <w:rsid w:val="00496F05"/>
    <w:rsid w:val="004970E8"/>
    <w:rsid w:val="004970F7"/>
    <w:rsid w:val="004972C7"/>
    <w:rsid w:val="00497370"/>
    <w:rsid w:val="004A009C"/>
    <w:rsid w:val="004A01AD"/>
    <w:rsid w:val="004A0276"/>
    <w:rsid w:val="004A065A"/>
    <w:rsid w:val="004A070E"/>
    <w:rsid w:val="004A0F39"/>
    <w:rsid w:val="004A1091"/>
    <w:rsid w:val="004A11E9"/>
    <w:rsid w:val="004A1312"/>
    <w:rsid w:val="004A17BB"/>
    <w:rsid w:val="004A1880"/>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8DF"/>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0FE"/>
    <w:rsid w:val="004A5370"/>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60"/>
    <w:rsid w:val="004B01E5"/>
    <w:rsid w:val="004B035F"/>
    <w:rsid w:val="004B04C2"/>
    <w:rsid w:val="004B04D6"/>
    <w:rsid w:val="004B05AB"/>
    <w:rsid w:val="004B077D"/>
    <w:rsid w:val="004B0AC7"/>
    <w:rsid w:val="004B0B49"/>
    <w:rsid w:val="004B12B1"/>
    <w:rsid w:val="004B131F"/>
    <w:rsid w:val="004B1607"/>
    <w:rsid w:val="004B196C"/>
    <w:rsid w:val="004B19FF"/>
    <w:rsid w:val="004B1C51"/>
    <w:rsid w:val="004B1D25"/>
    <w:rsid w:val="004B1EAE"/>
    <w:rsid w:val="004B2355"/>
    <w:rsid w:val="004B23D7"/>
    <w:rsid w:val="004B24F6"/>
    <w:rsid w:val="004B26B6"/>
    <w:rsid w:val="004B28EB"/>
    <w:rsid w:val="004B29F3"/>
    <w:rsid w:val="004B2A01"/>
    <w:rsid w:val="004B2BA9"/>
    <w:rsid w:val="004B2C11"/>
    <w:rsid w:val="004B2D3D"/>
    <w:rsid w:val="004B2DD1"/>
    <w:rsid w:val="004B3029"/>
    <w:rsid w:val="004B302D"/>
    <w:rsid w:val="004B3183"/>
    <w:rsid w:val="004B3349"/>
    <w:rsid w:val="004B340B"/>
    <w:rsid w:val="004B345D"/>
    <w:rsid w:val="004B3464"/>
    <w:rsid w:val="004B367E"/>
    <w:rsid w:val="004B376A"/>
    <w:rsid w:val="004B3885"/>
    <w:rsid w:val="004B3A75"/>
    <w:rsid w:val="004B3C09"/>
    <w:rsid w:val="004B3C55"/>
    <w:rsid w:val="004B3DB0"/>
    <w:rsid w:val="004B3E51"/>
    <w:rsid w:val="004B403B"/>
    <w:rsid w:val="004B40DD"/>
    <w:rsid w:val="004B4738"/>
    <w:rsid w:val="004B4796"/>
    <w:rsid w:val="004B49E6"/>
    <w:rsid w:val="004B49F0"/>
    <w:rsid w:val="004B4D0F"/>
    <w:rsid w:val="004B4D69"/>
    <w:rsid w:val="004B51A6"/>
    <w:rsid w:val="004B5327"/>
    <w:rsid w:val="004B5334"/>
    <w:rsid w:val="004B53D9"/>
    <w:rsid w:val="004B565B"/>
    <w:rsid w:val="004B580F"/>
    <w:rsid w:val="004B5978"/>
    <w:rsid w:val="004B5DBC"/>
    <w:rsid w:val="004B5E40"/>
    <w:rsid w:val="004B5ECA"/>
    <w:rsid w:val="004B6236"/>
    <w:rsid w:val="004B6596"/>
    <w:rsid w:val="004B6B05"/>
    <w:rsid w:val="004B6CF7"/>
    <w:rsid w:val="004B742F"/>
    <w:rsid w:val="004B77D6"/>
    <w:rsid w:val="004B789A"/>
    <w:rsid w:val="004B7A71"/>
    <w:rsid w:val="004C01A8"/>
    <w:rsid w:val="004C02BE"/>
    <w:rsid w:val="004C0343"/>
    <w:rsid w:val="004C04AC"/>
    <w:rsid w:val="004C0AEA"/>
    <w:rsid w:val="004C0C9E"/>
    <w:rsid w:val="004C0D2D"/>
    <w:rsid w:val="004C11D4"/>
    <w:rsid w:val="004C1837"/>
    <w:rsid w:val="004C1840"/>
    <w:rsid w:val="004C18F9"/>
    <w:rsid w:val="004C1ADC"/>
    <w:rsid w:val="004C1EF3"/>
    <w:rsid w:val="004C1EFF"/>
    <w:rsid w:val="004C2125"/>
    <w:rsid w:val="004C217B"/>
    <w:rsid w:val="004C225F"/>
    <w:rsid w:val="004C2293"/>
    <w:rsid w:val="004C24C9"/>
    <w:rsid w:val="004C281E"/>
    <w:rsid w:val="004C2840"/>
    <w:rsid w:val="004C2B46"/>
    <w:rsid w:val="004C2DAC"/>
    <w:rsid w:val="004C2EE1"/>
    <w:rsid w:val="004C2FFA"/>
    <w:rsid w:val="004C30ED"/>
    <w:rsid w:val="004C3146"/>
    <w:rsid w:val="004C31B6"/>
    <w:rsid w:val="004C34C6"/>
    <w:rsid w:val="004C3582"/>
    <w:rsid w:val="004C3C9B"/>
    <w:rsid w:val="004C3CC6"/>
    <w:rsid w:val="004C3E3F"/>
    <w:rsid w:val="004C4024"/>
    <w:rsid w:val="004C437A"/>
    <w:rsid w:val="004C44E1"/>
    <w:rsid w:val="004C44F4"/>
    <w:rsid w:val="004C4708"/>
    <w:rsid w:val="004C48D0"/>
    <w:rsid w:val="004C5319"/>
    <w:rsid w:val="004C532B"/>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B0"/>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0EB"/>
    <w:rsid w:val="004D22C3"/>
    <w:rsid w:val="004D259A"/>
    <w:rsid w:val="004D284C"/>
    <w:rsid w:val="004D2928"/>
    <w:rsid w:val="004D29C6"/>
    <w:rsid w:val="004D2AD7"/>
    <w:rsid w:val="004D2B09"/>
    <w:rsid w:val="004D2B80"/>
    <w:rsid w:val="004D2BED"/>
    <w:rsid w:val="004D2E4C"/>
    <w:rsid w:val="004D3459"/>
    <w:rsid w:val="004D3577"/>
    <w:rsid w:val="004D3772"/>
    <w:rsid w:val="004D3895"/>
    <w:rsid w:val="004D3B0D"/>
    <w:rsid w:val="004D3B95"/>
    <w:rsid w:val="004D3C47"/>
    <w:rsid w:val="004D3C6D"/>
    <w:rsid w:val="004D3C9D"/>
    <w:rsid w:val="004D3E94"/>
    <w:rsid w:val="004D429E"/>
    <w:rsid w:val="004D46F0"/>
    <w:rsid w:val="004D48DF"/>
    <w:rsid w:val="004D48E9"/>
    <w:rsid w:val="004D4A9F"/>
    <w:rsid w:val="004D4C0F"/>
    <w:rsid w:val="004D4E17"/>
    <w:rsid w:val="004D5123"/>
    <w:rsid w:val="004D5187"/>
    <w:rsid w:val="004D51C3"/>
    <w:rsid w:val="004D542D"/>
    <w:rsid w:val="004D5522"/>
    <w:rsid w:val="004D59AD"/>
    <w:rsid w:val="004D5BDF"/>
    <w:rsid w:val="004D5C1F"/>
    <w:rsid w:val="004D5F7E"/>
    <w:rsid w:val="004D6061"/>
    <w:rsid w:val="004D62DF"/>
    <w:rsid w:val="004D64B9"/>
    <w:rsid w:val="004D64FB"/>
    <w:rsid w:val="004D660A"/>
    <w:rsid w:val="004D66E5"/>
    <w:rsid w:val="004D69B6"/>
    <w:rsid w:val="004D6B74"/>
    <w:rsid w:val="004D6CF6"/>
    <w:rsid w:val="004D6F4D"/>
    <w:rsid w:val="004D6F95"/>
    <w:rsid w:val="004D7203"/>
    <w:rsid w:val="004D72BC"/>
    <w:rsid w:val="004D72FE"/>
    <w:rsid w:val="004D7715"/>
    <w:rsid w:val="004D77E9"/>
    <w:rsid w:val="004D7A11"/>
    <w:rsid w:val="004D7A9D"/>
    <w:rsid w:val="004D7AC0"/>
    <w:rsid w:val="004D7ACA"/>
    <w:rsid w:val="004D7AE0"/>
    <w:rsid w:val="004D7E91"/>
    <w:rsid w:val="004D7F36"/>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0E0"/>
    <w:rsid w:val="004E443B"/>
    <w:rsid w:val="004E46B0"/>
    <w:rsid w:val="004E4732"/>
    <w:rsid w:val="004E4832"/>
    <w:rsid w:val="004E4AA1"/>
    <w:rsid w:val="004E4E43"/>
    <w:rsid w:val="004E4E8E"/>
    <w:rsid w:val="004E5280"/>
    <w:rsid w:val="004E52C6"/>
    <w:rsid w:val="004E5809"/>
    <w:rsid w:val="004E59CC"/>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9D5"/>
    <w:rsid w:val="004E7FBA"/>
    <w:rsid w:val="004F0061"/>
    <w:rsid w:val="004F026F"/>
    <w:rsid w:val="004F04A6"/>
    <w:rsid w:val="004F0693"/>
    <w:rsid w:val="004F0BE9"/>
    <w:rsid w:val="004F0E69"/>
    <w:rsid w:val="004F0EE2"/>
    <w:rsid w:val="004F0FB9"/>
    <w:rsid w:val="004F114C"/>
    <w:rsid w:val="004F1459"/>
    <w:rsid w:val="004F14ED"/>
    <w:rsid w:val="004F172F"/>
    <w:rsid w:val="004F1736"/>
    <w:rsid w:val="004F17BA"/>
    <w:rsid w:val="004F1A69"/>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4B07"/>
    <w:rsid w:val="004F4FEA"/>
    <w:rsid w:val="004F5479"/>
    <w:rsid w:val="004F55D3"/>
    <w:rsid w:val="004F582F"/>
    <w:rsid w:val="004F593F"/>
    <w:rsid w:val="004F59A3"/>
    <w:rsid w:val="004F5D5B"/>
    <w:rsid w:val="004F619D"/>
    <w:rsid w:val="004F62C7"/>
    <w:rsid w:val="004F6320"/>
    <w:rsid w:val="004F65A8"/>
    <w:rsid w:val="004F6B24"/>
    <w:rsid w:val="004F6CF0"/>
    <w:rsid w:val="004F6E0B"/>
    <w:rsid w:val="004F6EBE"/>
    <w:rsid w:val="004F734D"/>
    <w:rsid w:val="004F7528"/>
    <w:rsid w:val="004F76F8"/>
    <w:rsid w:val="004F7820"/>
    <w:rsid w:val="004F7B0E"/>
    <w:rsid w:val="004F7BCA"/>
    <w:rsid w:val="004F7BEE"/>
    <w:rsid w:val="004F7C42"/>
    <w:rsid w:val="004F7C9B"/>
    <w:rsid w:val="004F7D36"/>
    <w:rsid w:val="004F7D89"/>
    <w:rsid w:val="004F7E3F"/>
    <w:rsid w:val="004F7E7F"/>
    <w:rsid w:val="004F7FD4"/>
    <w:rsid w:val="005003BB"/>
    <w:rsid w:val="005005C6"/>
    <w:rsid w:val="005007AB"/>
    <w:rsid w:val="00500C0F"/>
    <w:rsid w:val="00501089"/>
    <w:rsid w:val="005010C7"/>
    <w:rsid w:val="00501154"/>
    <w:rsid w:val="005012A3"/>
    <w:rsid w:val="005014EB"/>
    <w:rsid w:val="00501617"/>
    <w:rsid w:val="00501981"/>
    <w:rsid w:val="00501A12"/>
    <w:rsid w:val="00501A85"/>
    <w:rsid w:val="00501B27"/>
    <w:rsid w:val="00501BB3"/>
    <w:rsid w:val="00501F0C"/>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3DCD"/>
    <w:rsid w:val="0050449D"/>
    <w:rsid w:val="005046D1"/>
    <w:rsid w:val="00504765"/>
    <w:rsid w:val="0050487F"/>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995"/>
    <w:rsid w:val="00510EF1"/>
    <w:rsid w:val="0051130E"/>
    <w:rsid w:val="005113FC"/>
    <w:rsid w:val="0051165D"/>
    <w:rsid w:val="00511C24"/>
    <w:rsid w:val="00511E05"/>
    <w:rsid w:val="00511F15"/>
    <w:rsid w:val="00511F7A"/>
    <w:rsid w:val="00511FA0"/>
    <w:rsid w:val="005121F7"/>
    <w:rsid w:val="005124A7"/>
    <w:rsid w:val="005124E6"/>
    <w:rsid w:val="00512581"/>
    <w:rsid w:val="00512617"/>
    <w:rsid w:val="00512995"/>
    <w:rsid w:val="00512B3D"/>
    <w:rsid w:val="00512C92"/>
    <w:rsid w:val="00512DE0"/>
    <w:rsid w:val="00513039"/>
    <w:rsid w:val="00513118"/>
    <w:rsid w:val="0051318C"/>
    <w:rsid w:val="00513724"/>
    <w:rsid w:val="0051376F"/>
    <w:rsid w:val="005139AA"/>
    <w:rsid w:val="00513ACA"/>
    <w:rsid w:val="00513CC3"/>
    <w:rsid w:val="00513EBB"/>
    <w:rsid w:val="00513F20"/>
    <w:rsid w:val="00513F29"/>
    <w:rsid w:val="00514103"/>
    <w:rsid w:val="005141DF"/>
    <w:rsid w:val="005142CD"/>
    <w:rsid w:val="00514319"/>
    <w:rsid w:val="00514369"/>
    <w:rsid w:val="005143C9"/>
    <w:rsid w:val="00514463"/>
    <w:rsid w:val="0051470F"/>
    <w:rsid w:val="00514875"/>
    <w:rsid w:val="00514915"/>
    <w:rsid w:val="00514948"/>
    <w:rsid w:val="00514CD1"/>
    <w:rsid w:val="005154C1"/>
    <w:rsid w:val="005155AB"/>
    <w:rsid w:val="005157A9"/>
    <w:rsid w:val="00515866"/>
    <w:rsid w:val="00515887"/>
    <w:rsid w:val="005158A4"/>
    <w:rsid w:val="00515B4F"/>
    <w:rsid w:val="00515B5C"/>
    <w:rsid w:val="0051623A"/>
    <w:rsid w:val="00516431"/>
    <w:rsid w:val="0051655C"/>
    <w:rsid w:val="00516706"/>
    <w:rsid w:val="00516800"/>
    <w:rsid w:val="00516B69"/>
    <w:rsid w:val="00516C37"/>
    <w:rsid w:val="00516D3D"/>
    <w:rsid w:val="00517255"/>
    <w:rsid w:val="005173A7"/>
    <w:rsid w:val="00517542"/>
    <w:rsid w:val="005175FF"/>
    <w:rsid w:val="005177E1"/>
    <w:rsid w:val="00517A17"/>
    <w:rsid w:val="00517AEB"/>
    <w:rsid w:val="00517EE4"/>
    <w:rsid w:val="00520363"/>
    <w:rsid w:val="005203E5"/>
    <w:rsid w:val="00520ABD"/>
    <w:rsid w:val="00520BA1"/>
    <w:rsid w:val="00520C0A"/>
    <w:rsid w:val="00520E19"/>
    <w:rsid w:val="00520ED7"/>
    <w:rsid w:val="00520EF6"/>
    <w:rsid w:val="0052110F"/>
    <w:rsid w:val="0052157E"/>
    <w:rsid w:val="00521866"/>
    <w:rsid w:val="005218B6"/>
    <w:rsid w:val="005218E4"/>
    <w:rsid w:val="00521980"/>
    <w:rsid w:val="00521B59"/>
    <w:rsid w:val="00521C1A"/>
    <w:rsid w:val="00522148"/>
    <w:rsid w:val="00522589"/>
    <w:rsid w:val="005226F5"/>
    <w:rsid w:val="0052292A"/>
    <w:rsid w:val="00522A4A"/>
    <w:rsid w:val="00522F3C"/>
    <w:rsid w:val="00523332"/>
    <w:rsid w:val="005236BA"/>
    <w:rsid w:val="005237AA"/>
    <w:rsid w:val="0052387D"/>
    <w:rsid w:val="005238F8"/>
    <w:rsid w:val="00523B4D"/>
    <w:rsid w:val="00523CAB"/>
    <w:rsid w:val="005241BC"/>
    <w:rsid w:val="00524545"/>
    <w:rsid w:val="00524569"/>
    <w:rsid w:val="0052468F"/>
    <w:rsid w:val="00524ADB"/>
    <w:rsid w:val="00524B46"/>
    <w:rsid w:val="00524E62"/>
    <w:rsid w:val="00524F02"/>
    <w:rsid w:val="0052502C"/>
    <w:rsid w:val="0052517F"/>
    <w:rsid w:val="00525389"/>
    <w:rsid w:val="00525401"/>
    <w:rsid w:val="005255BF"/>
    <w:rsid w:val="005256B1"/>
    <w:rsid w:val="0052576E"/>
    <w:rsid w:val="005257DE"/>
    <w:rsid w:val="005259FC"/>
    <w:rsid w:val="00525E34"/>
    <w:rsid w:val="005261C3"/>
    <w:rsid w:val="005261ED"/>
    <w:rsid w:val="0052637C"/>
    <w:rsid w:val="005263F8"/>
    <w:rsid w:val="00526548"/>
    <w:rsid w:val="005266B1"/>
    <w:rsid w:val="0052679E"/>
    <w:rsid w:val="00526934"/>
    <w:rsid w:val="00526A62"/>
    <w:rsid w:val="00526AAA"/>
    <w:rsid w:val="00526BF7"/>
    <w:rsid w:val="00526D3F"/>
    <w:rsid w:val="00527200"/>
    <w:rsid w:val="00527246"/>
    <w:rsid w:val="005273AD"/>
    <w:rsid w:val="00527486"/>
    <w:rsid w:val="0052786D"/>
    <w:rsid w:val="0052797F"/>
    <w:rsid w:val="00527B73"/>
    <w:rsid w:val="00527C40"/>
    <w:rsid w:val="00527C81"/>
    <w:rsid w:val="00527E17"/>
    <w:rsid w:val="00530157"/>
    <w:rsid w:val="00530378"/>
    <w:rsid w:val="00530741"/>
    <w:rsid w:val="00530BE5"/>
    <w:rsid w:val="00530C5B"/>
    <w:rsid w:val="00530CB9"/>
    <w:rsid w:val="00530EAA"/>
    <w:rsid w:val="0053141A"/>
    <w:rsid w:val="00531484"/>
    <w:rsid w:val="0053156C"/>
    <w:rsid w:val="005315D0"/>
    <w:rsid w:val="00531671"/>
    <w:rsid w:val="00531813"/>
    <w:rsid w:val="00531897"/>
    <w:rsid w:val="005318B6"/>
    <w:rsid w:val="00531B1C"/>
    <w:rsid w:val="00531B8E"/>
    <w:rsid w:val="00531C05"/>
    <w:rsid w:val="00531EBE"/>
    <w:rsid w:val="00531ED3"/>
    <w:rsid w:val="00532222"/>
    <w:rsid w:val="0053222D"/>
    <w:rsid w:val="00532361"/>
    <w:rsid w:val="005323AE"/>
    <w:rsid w:val="005326E1"/>
    <w:rsid w:val="0053298C"/>
    <w:rsid w:val="00532A10"/>
    <w:rsid w:val="00532BDE"/>
    <w:rsid w:val="00532DA0"/>
    <w:rsid w:val="00532F8B"/>
    <w:rsid w:val="00533068"/>
    <w:rsid w:val="00533282"/>
    <w:rsid w:val="00533412"/>
    <w:rsid w:val="00533473"/>
    <w:rsid w:val="0053357F"/>
    <w:rsid w:val="00533737"/>
    <w:rsid w:val="0053398F"/>
    <w:rsid w:val="0053399C"/>
    <w:rsid w:val="00533AE5"/>
    <w:rsid w:val="00533B68"/>
    <w:rsid w:val="00533C5A"/>
    <w:rsid w:val="00534317"/>
    <w:rsid w:val="0053438D"/>
    <w:rsid w:val="0053439D"/>
    <w:rsid w:val="00534502"/>
    <w:rsid w:val="005345D8"/>
    <w:rsid w:val="00534686"/>
    <w:rsid w:val="00535042"/>
    <w:rsid w:val="005350B9"/>
    <w:rsid w:val="00535343"/>
    <w:rsid w:val="00535729"/>
    <w:rsid w:val="005359D5"/>
    <w:rsid w:val="00535B79"/>
    <w:rsid w:val="00535D7C"/>
    <w:rsid w:val="00535DA4"/>
    <w:rsid w:val="00536088"/>
    <w:rsid w:val="00536579"/>
    <w:rsid w:val="00536989"/>
    <w:rsid w:val="00536C1E"/>
    <w:rsid w:val="00536C53"/>
    <w:rsid w:val="00536FAB"/>
    <w:rsid w:val="00536FBF"/>
    <w:rsid w:val="0053700C"/>
    <w:rsid w:val="0053720B"/>
    <w:rsid w:val="005372DC"/>
    <w:rsid w:val="005375E0"/>
    <w:rsid w:val="00537D05"/>
    <w:rsid w:val="00537ED2"/>
    <w:rsid w:val="0054020D"/>
    <w:rsid w:val="0054024D"/>
    <w:rsid w:val="005405D1"/>
    <w:rsid w:val="00540614"/>
    <w:rsid w:val="00540904"/>
    <w:rsid w:val="00540C5D"/>
    <w:rsid w:val="00540E11"/>
    <w:rsid w:val="0054113B"/>
    <w:rsid w:val="00541155"/>
    <w:rsid w:val="0054128D"/>
    <w:rsid w:val="0054146E"/>
    <w:rsid w:val="00541743"/>
    <w:rsid w:val="005417FD"/>
    <w:rsid w:val="00541AA7"/>
    <w:rsid w:val="00541DF5"/>
    <w:rsid w:val="0054220A"/>
    <w:rsid w:val="0054224B"/>
    <w:rsid w:val="00542256"/>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3FBA"/>
    <w:rsid w:val="00544052"/>
    <w:rsid w:val="0054424E"/>
    <w:rsid w:val="0054433D"/>
    <w:rsid w:val="00544ABA"/>
    <w:rsid w:val="00544B2C"/>
    <w:rsid w:val="00544B2E"/>
    <w:rsid w:val="00544B4E"/>
    <w:rsid w:val="00544D61"/>
    <w:rsid w:val="00544DE9"/>
    <w:rsid w:val="00544F38"/>
    <w:rsid w:val="00544F8D"/>
    <w:rsid w:val="00545216"/>
    <w:rsid w:val="0054543C"/>
    <w:rsid w:val="005455F3"/>
    <w:rsid w:val="0054579B"/>
    <w:rsid w:val="0054593A"/>
    <w:rsid w:val="0054626F"/>
    <w:rsid w:val="005465FD"/>
    <w:rsid w:val="00546758"/>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7F7"/>
    <w:rsid w:val="00550935"/>
    <w:rsid w:val="00550B6F"/>
    <w:rsid w:val="00550C6B"/>
    <w:rsid w:val="00550E84"/>
    <w:rsid w:val="00550F85"/>
    <w:rsid w:val="005511F4"/>
    <w:rsid w:val="00551320"/>
    <w:rsid w:val="00551351"/>
    <w:rsid w:val="005514D9"/>
    <w:rsid w:val="005514F8"/>
    <w:rsid w:val="00551542"/>
    <w:rsid w:val="00551595"/>
    <w:rsid w:val="0055165F"/>
    <w:rsid w:val="00551764"/>
    <w:rsid w:val="005518A4"/>
    <w:rsid w:val="00551A91"/>
    <w:rsid w:val="00552459"/>
    <w:rsid w:val="00552529"/>
    <w:rsid w:val="00552549"/>
    <w:rsid w:val="0055264B"/>
    <w:rsid w:val="005526F9"/>
    <w:rsid w:val="00552744"/>
    <w:rsid w:val="00552768"/>
    <w:rsid w:val="00552935"/>
    <w:rsid w:val="00552A98"/>
    <w:rsid w:val="00552C7C"/>
    <w:rsid w:val="00552D9E"/>
    <w:rsid w:val="00553127"/>
    <w:rsid w:val="00553131"/>
    <w:rsid w:val="0055317F"/>
    <w:rsid w:val="0055330D"/>
    <w:rsid w:val="0055359D"/>
    <w:rsid w:val="00553629"/>
    <w:rsid w:val="005537D5"/>
    <w:rsid w:val="005539C5"/>
    <w:rsid w:val="00553BCB"/>
    <w:rsid w:val="00553F7D"/>
    <w:rsid w:val="00554051"/>
    <w:rsid w:val="00554105"/>
    <w:rsid w:val="00554638"/>
    <w:rsid w:val="0055475A"/>
    <w:rsid w:val="00554BE7"/>
    <w:rsid w:val="00554C43"/>
    <w:rsid w:val="00554D0E"/>
    <w:rsid w:val="00554D8D"/>
    <w:rsid w:val="00554EA1"/>
    <w:rsid w:val="00555288"/>
    <w:rsid w:val="00555297"/>
    <w:rsid w:val="005552E5"/>
    <w:rsid w:val="005553E4"/>
    <w:rsid w:val="00555438"/>
    <w:rsid w:val="00555441"/>
    <w:rsid w:val="0055564D"/>
    <w:rsid w:val="005556F3"/>
    <w:rsid w:val="00555932"/>
    <w:rsid w:val="00556023"/>
    <w:rsid w:val="005560FD"/>
    <w:rsid w:val="00556110"/>
    <w:rsid w:val="0055630E"/>
    <w:rsid w:val="0055679E"/>
    <w:rsid w:val="00556828"/>
    <w:rsid w:val="005568EC"/>
    <w:rsid w:val="00556BC0"/>
    <w:rsid w:val="00556C0B"/>
    <w:rsid w:val="00556C5A"/>
    <w:rsid w:val="00556D68"/>
    <w:rsid w:val="00557173"/>
    <w:rsid w:val="0055724C"/>
    <w:rsid w:val="00557389"/>
    <w:rsid w:val="00557534"/>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75F"/>
    <w:rsid w:val="00562934"/>
    <w:rsid w:val="005629F5"/>
    <w:rsid w:val="00562B50"/>
    <w:rsid w:val="00562C66"/>
    <w:rsid w:val="00563396"/>
    <w:rsid w:val="00563781"/>
    <w:rsid w:val="0056380C"/>
    <w:rsid w:val="005638D4"/>
    <w:rsid w:val="00563E56"/>
    <w:rsid w:val="00563EC1"/>
    <w:rsid w:val="00563FA9"/>
    <w:rsid w:val="00564837"/>
    <w:rsid w:val="005648D5"/>
    <w:rsid w:val="00564918"/>
    <w:rsid w:val="0056499A"/>
    <w:rsid w:val="00564B22"/>
    <w:rsid w:val="00564C00"/>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A0E"/>
    <w:rsid w:val="00570E24"/>
    <w:rsid w:val="0057111E"/>
    <w:rsid w:val="00571431"/>
    <w:rsid w:val="005715DB"/>
    <w:rsid w:val="005719F7"/>
    <w:rsid w:val="00571A17"/>
    <w:rsid w:val="00571AE2"/>
    <w:rsid w:val="00571BDF"/>
    <w:rsid w:val="00572391"/>
    <w:rsid w:val="00572465"/>
    <w:rsid w:val="00572571"/>
    <w:rsid w:val="00572760"/>
    <w:rsid w:val="005727E9"/>
    <w:rsid w:val="00572916"/>
    <w:rsid w:val="00572C66"/>
    <w:rsid w:val="00572D9B"/>
    <w:rsid w:val="00572EA7"/>
    <w:rsid w:val="00572F1D"/>
    <w:rsid w:val="0057317B"/>
    <w:rsid w:val="00573689"/>
    <w:rsid w:val="00573CF7"/>
    <w:rsid w:val="00573EA8"/>
    <w:rsid w:val="00574066"/>
    <w:rsid w:val="005741B9"/>
    <w:rsid w:val="00574313"/>
    <w:rsid w:val="005743A9"/>
    <w:rsid w:val="005743DE"/>
    <w:rsid w:val="00574589"/>
    <w:rsid w:val="0057496A"/>
    <w:rsid w:val="00574A62"/>
    <w:rsid w:val="00574A75"/>
    <w:rsid w:val="00574BEC"/>
    <w:rsid w:val="00574CCE"/>
    <w:rsid w:val="00574F3F"/>
    <w:rsid w:val="005751C2"/>
    <w:rsid w:val="0057534F"/>
    <w:rsid w:val="005755CD"/>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1"/>
    <w:rsid w:val="00583FFB"/>
    <w:rsid w:val="0058409E"/>
    <w:rsid w:val="00584187"/>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8F5"/>
    <w:rsid w:val="00585DEB"/>
    <w:rsid w:val="00585EB1"/>
    <w:rsid w:val="00585F5B"/>
    <w:rsid w:val="005860C2"/>
    <w:rsid w:val="0058620A"/>
    <w:rsid w:val="00586467"/>
    <w:rsid w:val="0058668E"/>
    <w:rsid w:val="00586C6C"/>
    <w:rsid w:val="00587188"/>
    <w:rsid w:val="005872C2"/>
    <w:rsid w:val="005877FE"/>
    <w:rsid w:val="00587985"/>
    <w:rsid w:val="005879BB"/>
    <w:rsid w:val="00587AA0"/>
    <w:rsid w:val="00587DA2"/>
    <w:rsid w:val="00587F2E"/>
    <w:rsid w:val="00587F51"/>
    <w:rsid w:val="00587FC0"/>
    <w:rsid w:val="0059019B"/>
    <w:rsid w:val="005902EC"/>
    <w:rsid w:val="0059036C"/>
    <w:rsid w:val="0059053E"/>
    <w:rsid w:val="005905C5"/>
    <w:rsid w:val="005906AD"/>
    <w:rsid w:val="005906F4"/>
    <w:rsid w:val="005908E7"/>
    <w:rsid w:val="00590CAA"/>
    <w:rsid w:val="00590DA6"/>
    <w:rsid w:val="00591073"/>
    <w:rsid w:val="005910A8"/>
    <w:rsid w:val="00591433"/>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2F8E"/>
    <w:rsid w:val="00593446"/>
    <w:rsid w:val="005934FD"/>
    <w:rsid w:val="005935F5"/>
    <w:rsid w:val="00593794"/>
    <w:rsid w:val="00593800"/>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14"/>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2F"/>
    <w:rsid w:val="005A2AA6"/>
    <w:rsid w:val="005A2D31"/>
    <w:rsid w:val="005A305E"/>
    <w:rsid w:val="005A30BB"/>
    <w:rsid w:val="005A3190"/>
    <w:rsid w:val="005A3446"/>
    <w:rsid w:val="005A3887"/>
    <w:rsid w:val="005A3A5D"/>
    <w:rsid w:val="005A3A86"/>
    <w:rsid w:val="005A3BDA"/>
    <w:rsid w:val="005A3ED9"/>
    <w:rsid w:val="005A42A0"/>
    <w:rsid w:val="005A4880"/>
    <w:rsid w:val="005A4968"/>
    <w:rsid w:val="005A4A2B"/>
    <w:rsid w:val="005A4DA6"/>
    <w:rsid w:val="005A5176"/>
    <w:rsid w:val="005A522F"/>
    <w:rsid w:val="005A53C4"/>
    <w:rsid w:val="005A568F"/>
    <w:rsid w:val="005A56C4"/>
    <w:rsid w:val="005A57F2"/>
    <w:rsid w:val="005A580E"/>
    <w:rsid w:val="005A5881"/>
    <w:rsid w:val="005A5E5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BA8"/>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156"/>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3B"/>
    <w:rsid w:val="005B3D4A"/>
    <w:rsid w:val="005B3E33"/>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3A1"/>
    <w:rsid w:val="005B6824"/>
    <w:rsid w:val="005B687C"/>
    <w:rsid w:val="005B688E"/>
    <w:rsid w:val="005B6987"/>
    <w:rsid w:val="005B69C8"/>
    <w:rsid w:val="005B6B79"/>
    <w:rsid w:val="005B6C92"/>
    <w:rsid w:val="005B7010"/>
    <w:rsid w:val="005B73FC"/>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2EA3"/>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73"/>
    <w:rsid w:val="005C61DA"/>
    <w:rsid w:val="005C6A8B"/>
    <w:rsid w:val="005C6B86"/>
    <w:rsid w:val="005C6E5E"/>
    <w:rsid w:val="005C6F54"/>
    <w:rsid w:val="005C6F7A"/>
    <w:rsid w:val="005C7021"/>
    <w:rsid w:val="005C712D"/>
    <w:rsid w:val="005C72E3"/>
    <w:rsid w:val="005C7366"/>
    <w:rsid w:val="005C74EA"/>
    <w:rsid w:val="005C767C"/>
    <w:rsid w:val="005C76A9"/>
    <w:rsid w:val="005C7C75"/>
    <w:rsid w:val="005C7CCA"/>
    <w:rsid w:val="005D0609"/>
    <w:rsid w:val="005D0737"/>
    <w:rsid w:val="005D0849"/>
    <w:rsid w:val="005D099D"/>
    <w:rsid w:val="005D09C5"/>
    <w:rsid w:val="005D0A10"/>
    <w:rsid w:val="005D0A1A"/>
    <w:rsid w:val="005D0E4F"/>
    <w:rsid w:val="005D0F1A"/>
    <w:rsid w:val="005D10C6"/>
    <w:rsid w:val="005D13AF"/>
    <w:rsid w:val="005D1400"/>
    <w:rsid w:val="005D155A"/>
    <w:rsid w:val="005D1651"/>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2EC5"/>
    <w:rsid w:val="005D3222"/>
    <w:rsid w:val="005D3A2C"/>
    <w:rsid w:val="005D3D76"/>
    <w:rsid w:val="005D3DF3"/>
    <w:rsid w:val="005D3E45"/>
    <w:rsid w:val="005D4185"/>
    <w:rsid w:val="005D4578"/>
    <w:rsid w:val="005D45C3"/>
    <w:rsid w:val="005D49C4"/>
    <w:rsid w:val="005D4ED7"/>
    <w:rsid w:val="005D4EFA"/>
    <w:rsid w:val="005D5065"/>
    <w:rsid w:val="005D50DE"/>
    <w:rsid w:val="005D5227"/>
    <w:rsid w:val="005D5350"/>
    <w:rsid w:val="005D538C"/>
    <w:rsid w:val="005D55BA"/>
    <w:rsid w:val="005D5ADB"/>
    <w:rsid w:val="005D5EE2"/>
    <w:rsid w:val="005D6033"/>
    <w:rsid w:val="005D614D"/>
    <w:rsid w:val="005D61BB"/>
    <w:rsid w:val="005D642F"/>
    <w:rsid w:val="005D648A"/>
    <w:rsid w:val="005D65A4"/>
    <w:rsid w:val="005D6A6C"/>
    <w:rsid w:val="005D6D45"/>
    <w:rsid w:val="005D7C02"/>
    <w:rsid w:val="005D7CAD"/>
    <w:rsid w:val="005D7E0D"/>
    <w:rsid w:val="005E0339"/>
    <w:rsid w:val="005E0448"/>
    <w:rsid w:val="005E049F"/>
    <w:rsid w:val="005E0837"/>
    <w:rsid w:val="005E0930"/>
    <w:rsid w:val="005E0EA6"/>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3016"/>
    <w:rsid w:val="005E31D4"/>
    <w:rsid w:val="005E34EE"/>
    <w:rsid w:val="005E353D"/>
    <w:rsid w:val="005E35CC"/>
    <w:rsid w:val="005E371E"/>
    <w:rsid w:val="005E3A75"/>
    <w:rsid w:val="005E3CA3"/>
    <w:rsid w:val="005E3CF6"/>
    <w:rsid w:val="005E4283"/>
    <w:rsid w:val="005E428B"/>
    <w:rsid w:val="005E45BB"/>
    <w:rsid w:val="005E498D"/>
    <w:rsid w:val="005E4A51"/>
    <w:rsid w:val="005E4B74"/>
    <w:rsid w:val="005E4BC0"/>
    <w:rsid w:val="005E4EDF"/>
    <w:rsid w:val="005E50C9"/>
    <w:rsid w:val="005E5158"/>
    <w:rsid w:val="005E52EA"/>
    <w:rsid w:val="005E5366"/>
    <w:rsid w:val="005E53F9"/>
    <w:rsid w:val="005E5406"/>
    <w:rsid w:val="005E5616"/>
    <w:rsid w:val="005E5860"/>
    <w:rsid w:val="005E5A22"/>
    <w:rsid w:val="005E5C2D"/>
    <w:rsid w:val="005E5C41"/>
    <w:rsid w:val="005E5C63"/>
    <w:rsid w:val="005E5D35"/>
    <w:rsid w:val="005E5E81"/>
    <w:rsid w:val="005E5EA1"/>
    <w:rsid w:val="005E615F"/>
    <w:rsid w:val="005E61C8"/>
    <w:rsid w:val="005E6459"/>
    <w:rsid w:val="005E6908"/>
    <w:rsid w:val="005E6EA8"/>
    <w:rsid w:val="005E6F37"/>
    <w:rsid w:val="005E6FD8"/>
    <w:rsid w:val="005E7460"/>
    <w:rsid w:val="005E775D"/>
    <w:rsid w:val="005E78D1"/>
    <w:rsid w:val="005E78EF"/>
    <w:rsid w:val="005E79E9"/>
    <w:rsid w:val="005E7A1C"/>
    <w:rsid w:val="005E7B01"/>
    <w:rsid w:val="005E7D74"/>
    <w:rsid w:val="005E7E18"/>
    <w:rsid w:val="005E7ED2"/>
    <w:rsid w:val="005F01DF"/>
    <w:rsid w:val="005F03B5"/>
    <w:rsid w:val="005F0A43"/>
    <w:rsid w:val="005F0C82"/>
    <w:rsid w:val="005F0D57"/>
    <w:rsid w:val="005F0E01"/>
    <w:rsid w:val="005F11C4"/>
    <w:rsid w:val="005F1453"/>
    <w:rsid w:val="005F1630"/>
    <w:rsid w:val="005F16E4"/>
    <w:rsid w:val="005F1837"/>
    <w:rsid w:val="005F1C8E"/>
    <w:rsid w:val="005F1DA1"/>
    <w:rsid w:val="005F1DAA"/>
    <w:rsid w:val="005F1F37"/>
    <w:rsid w:val="005F208B"/>
    <w:rsid w:val="005F2157"/>
    <w:rsid w:val="005F274F"/>
    <w:rsid w:val="005F27BF"/>
    <w:rsid w:val="005F27E2"/>
    <w:rsid w:val="005F29F2"/>
    <w:rsid w:val="005F2B7D"/>
    <w:rsid w:val="005F2C7A"/>
    <w:rsid w:val="005F2EDA"/>
    <w:rsid w:val="005F2F2B"/>
    <w:rsid w:val="005F30C8"/>
    <w:rsid w:val="005F31E1"/>
    <w:rsid w:val="005F3374"/>
    <w:rsid w:val="005F38FC"/>
    <w:rsid w:val="005F3BAD"/>
    <w:rsid w:val="005F3E7A"/>
    <w:rsid w:val="005F4035"/>
    <w:rsid w:val="005F4082"/>
    <w:rsid w:val="005F4171"/>
    <w:rsid w:val="005F44ED"/>
    <w:rsid w:val="005F46D6"/>
    <w:rsid w:val="005F48D5"/>
    <w:rsid w:val="005F4C89"/>
    <w:rsid w:val="005F4C9D"/>
    <w:rsid w:val="005F4DD6"/>
    <w:rsid w:val="005F4F9E"/>
    <w:rsid w:val="005F4FC3"/>
    <w:rsid w:val="005F4FC4"/>
    <w:rsid w:val="005F50D8"/>
    <w:rsid w:val="005F50E3"/>
    <w:rsid w:val="005F51D2"/>
    <w:rsid w:val="005F53A1"/>
    <w:rsid w:val="005F55F7"/>
    <w:rsid w:val="005F5608"/>
    <w:rsid w:val="005F56E0"/>
    <w:rsid w:val="005F5758"/>
    <w:rsid w:val="005F5AAE"/>
    <w:rsid w:val="005F5F39"/>
    <w:rsid w:val="005F607A"/>
    <w:rsid w:val="005F649A"/>
    <w:rsid w:val="005F649E"/>
    <w:rsid w:val="005F695F"/>
    <w:rsid w:val="005F6B77"/>
    <w:rsid w:val="005F6ED1"/>
    <w:rsid w:val="005F7029"/>
    <w:rsid w:val="005F7188"/>
    <w:rsid w:val="005F7239"/>
    <w:rsid w:val="005F7487"/>
    <w:rsid w:val="005F7663"/>
    <w:rsid w:val="005F7669"/>
    <w:rsid w:val="005F79E5"/>
    <w:rsid w:val="005F7B18"/>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3312"/>
    <w:rsid w:val="00603316"/>
    <w:rsid w:val="0060373F"/>
    <w:rsid w:val="00603773"/>
    <w:rsid w:val="006039BA"/>
    <w:rsid w:val="00603B21"/>
    <w:rsid w:val="00603CFE"/>
    <w:rsid w:val="006040EA"/>
    <w:rsid w:val="006044EA"/>
    <w:rsid w:val="006046DC"/>
    <w:rsid w:val="006046FA"/>
    <w:rsid w:val="00604B59"/>
    <w:rsid w:val="00604D88"/>
    <w:rsid w:val="00604DC7"/>
    <w:rsid w:val="00604E47"/>
    <w:rsid w:val="00604E6E"/>
    <w:rsid w:val="00604EB2"/>
    <w:rsid w:val="0060510B"/>
    <w:rsid w:val="0060517E"/>
    <w:rsid w:val="006051BE"/>
    <w:rsid w:val="00605300"/>
    <w:rsid w:val="00605319"/>
    <w:rsid w:val="00605441"/>
    <w:rsid w:val="00605566"/>
    <w:rsid w:val="0060556C"/>
    <w:rsid w:val="006055A7"/>
    <w:rsid w:val="00605637"/>
    <w:rsid w:val="006057DC"/>
    <w:rsid w:val="0060584A"/>
    <w:rsid w:val="00605B22"/>
    <w:rsid w:val="00605DED"/>
    <w:rsid w:val="00605E3D"/>
    <w:rsid w:val="00605E56"/>
    <w:rsid w:val="00605E5D"/>
    <w:rsid w:val="00606281"/>
    <w:rsid w:val="006063E1"/>
    <w:rsid w:val="00606428"/>
    <w:rsid w:val="00606555"/>
    <w:rsid w:val="0060679F"/>
    <w:rsid w:val="00606970"/>
    <w:rsid w:val="00606995"/>
    <w:rsid w:val="00606A20"/>
    <w:rsid w:val="00606AE0"/>
    <w:rsid w:val="00606C31"/>
    <w:rsid w:val="00606C65"/>
    <w:rsid w:val="006072A1"/>
    <w:rsid w:val="006072C6"/>
    <w:rsid w:val="0060745D"/>
    <w:rsid w:val="00607A2E"/>
    <w:rsid w:val="00607B0E"/>
    <w:rsid w:val="00607B83"/>
    <w:rsid w:val="00607D72"/>
    <w:rsid w:val="00607E9B"/>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6B1"/>
    <w:rsid w:val="0061183F"/>
    <w:rsid w:val="00611D71"/>
    <w:rsid w:val="00611F8F"/>
    <w:rsid w:val="00612352"/>
    <w:rsid w:val="006130F7"/>
    <w:rsid w:val="006132D9"/>
    <w:rsid w:val="0061337D"/>
    <w:rsid w:val="006134FA"/>
    <w:rsid w:val="00613740"/>
    <w:rsid w:val="00613783"/>
    <w:rsid w:val="00613AF8"/>
    <w:rsid w:val="00613D8E"/>
    <w:rsid w:val="00613DC4"/>
    <w:rsid w:val="00614063"/>
    <w:rsid w:val="006140DB"/>
    <w:rsid w:val="006140EC"/>
    <w:rsid w:val="00614243"/>
    <w:rsid w:val="006142E0"/>
    <w:rsid w:val="0061442E"/>
    <w:rsid w:val="006144FC"/>
    <w:rsid w:val="0061460D"/>
    <w:rsid w:val="00614B1A"/>
    <w:rsid w:val="00614B7C"/>
    <w:rsid w:val="00614C15"/>
    <w:rsid w:val="00614D26"/>
    <w:rsid w:val="00614DA2"/>
    <w:rsid w:val="00614ED1"/>
    <w:rsid w:val="006150E1"/>
    <w:rsid w:val="00615469"/>
    <w:rsid w:val="0061573E"/>
    <w:rsid w:val="00615C85"/>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942"/>
    <w:rsid w:val="00620D97"/>
    <w:rsid w:val="00620F42"/>
    <w:rsid w:val="00620FEF"/>
    <w:rsid w:val="0062150D"/>
    <w:rsid w:val="00621551"/>
    <w:rsid w:val="0062169B"/>
    <w:rsid w:val="00621906"/>
    <w:rsid w:val="00621BD2"/>
    <w:rsid w:val="00621D33"/>
    <w:rsid w:val="00621DA6"/>
    <w:rsid w:val="00621F53"/>
    <w:rsid w:val="00622064"/>
    <w:rsid w:val="0062208E"/>
    <w:rsid w:val="00622165"/>
    <w:rsid w:val="006224CA"/>
    <w:rsid w:val="00622580"/>
    <w:rsid w:val="00622628"/>
    <w:rsid w:val="00622706"/>
    <w:rsid w:val="0062270A"/>
    <w:rsid w:val="0062276E"/>
    <w:rsid w:val="00622838"/>
    <w:rsid w:val="00622E2A"/>
    <w:rsid w:val="00622F74"/>
    <w:rsid w:val="00622F80"/>
    <w:rsid w:val="00623089"/>
    <w:rsid w:val="0062308E"/>
    <w:rsid w:val="0062323E"/>
    <w:rsid w:val="0062326A"/>
    <w:rsid w:val="00623420"/>
    <w:rsid w:val="0062348D"/>
    <w:rsid w:val="006234A6"/>
    <w:rsid w:val="006234C4"/>
    <w:rsid w:val="00623939"/>
    <w:rsid w:val="00623B98"/>
    <w:rsid w:val="00623C3B"/>
    <w:rsid w:val="00623E79"/>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BF5"/>
    <w:rsid w:val="00625DE1"/>
    <w:rsid w:val="0062605B"/>
    <w:rsid w:val="0062608C"/>
    <w:rsid w:val="00626292"/>
    <w:rsid w:val="006262F4"/>
    <w:rsid w:val="0062660B"/>
    <w:rsid w:val="00626747"/>
    <w:rsid w:val="006268D3"/>
    <w:rsid w:val="00626AD1"/>
    <w:rsid w:val="00626C25"/>
    <w:rsid w:val="00626C7B"/>
    <w:rsid w:val="00626C9C"/>
    <w:rsid w:val="00626E54"/>
    <w:rsid w:val="006272FA"/>
    <w:rsid w:val="00627F20"/>
    <w:rsid w:val="00630228"/>
    <w:rsid w:val="00630283"/>
    <w:rsid w:val="0063049D"/>
    <w:rsid w:val="006304BC"/>
    <w:rsid w:val="0063050C"/>
    <w:rsid w:val="006305FF"/>
    <w:rsid w:val="00630876"/>
    <w:rsid w:val="006308B3"/>
    <w:rsid w:val="00630D9D"/>
    <w:rsid w:val="00630DCE"/>
    <w:rsid w:val="00630E6B"/>
    <w:rsid w:val="00630E75"/>
    <w:rsid w:val="00630EE5"/>
    <w:rsid w:val="00630F28"/>
    <w:rsid w:val="0063120A"/>
    <w:rsid w:val="00631277"/>
    <w:rsid w:val="0063135A"/>
    <w:rsid w:val="0063150B"/>
    <w:rsid w:val="00631585"/>
    <w:rsid w:val="00631779"/>
    <w:rsid w:val="006317AF"/>
    <w:rsid w:val="00631804"/>
    <w:rsid w:val="00631993"/>
    <w:rsid w:val="00631B93"/>
    <w:rsid w:val="00631CB6"/>
    <w:rsid w:val="00631CD6"/>
    <w:rsid w:val="006320C3"/>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CAE"/>
    <w:rsid w:val="006362B4"/>
    <w:rsid w:val="00636489"/>
    <w:rsid w:val="0063659E"/>
    <w:rsid w:val="0063690E"/>
    <w:rsid w:val="00636A15"/>
    <w:rsid w:val="00636CDC"/>
    <w:rsid w:val="00636F12"/>
    <w:rsid w:val="0063713B"/>
    <w:rsid w:val="00637240"/>
    <w:rsid w:val="00637270"/>
    <w:rsid w:val="0063762E"/>
    <w:rsid w:val="00637694"/>
    <w:rsid w:val="00637865"/>
    <w:rsid w:val="00637BC7"/>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1C"/>
    <w:rsid w:val="0064194D"/>
    <w:rsid w:val="00641A5B"/>
    <w:rsid w:val="00641AEB"/>
    <w:rsid w:val="00641DED"/>
    <w:rsid w:val="00641EEE"/>
    <w:rsid w:val="0064226D"/>
    <w:rsid w:val="0064231A"/>
    <w:rsid w:val="00642842"/>
    <w:rsid w:val="00642993"/>
    <w:rsid w:val="00642E13"/>
    <w:rsid w:val="00643286"/>
    <w:rsid w:val="00643660"/>
    <w:rsid w:val="006436BD"/>
    <w:rsid w:val="006438F3"/>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7AD"/>
    <w:rsid w:val="006467FF"/>
    <w:rsid w:val="00646C0A"/>
    <w:rsid w:val="00646C7B"/>
    <w:rsid w:val="00647086"/>
    <w:rsid w:val="006470C3"/>
    <w:rsid w:val="0064736B"/>
    <w:rsid w:val="006474F3"/>
    <w:rsid w:val="00647520"/>
    <w:rsid w:val="00647530"/>
    <w:rsid w:val="0064775D"/>
    <w:rsid w:val="006478FC"/>
    <w:rsid w:val="00647AA1"/>
    <w:rsid w:val="00650139"/>
    <w:rsid w:val="006503A4"/>
    <w:rsid w:val="006508D7"/>
    <w:rsid w:val="00650A45"/>
    <w:rsid w:val="00650B44"/>
    <w:rsid w:val="00650C92"/>
    <w:rsid w:val="00651013"/>
    <w:rsid w:val="00651191"/>
    <w:rsid w:val="0065119B"/>
    <w:rsid w:val="00651337"/>
    <w:rsid w:val="00651663"/>
    <w:rsid w:val="00651697"/>
    <w:rsid w:val="006517B5"/>
    <w:rsid w:val="006519F4"/>
    <w:rsid w:val="00651C66"/>
    <w:rsid w:val="00651F87"/>
    <w:rsid w:val="0065207E"/>
    <w:rsid w:val="0065217B"/>
    <w:rsid w:val="0065243F"/>
    <w:rsid w:val="006526C7"/>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3AC6"/>
    <w:rsid w:val="00653CE3"/>
    <w:rsid w:val="00654068"/>
    <w:rsid w:val="00654091"/>
    <w:rsid w:val="00654181"/>
    <w:rsid w:val="00654704"/>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618"/>
    <w:rsid w:val="006558D0"/>
    <w:rsid w:val="00655A58"/>
    <w:rsid w:val="00655A9E"/>
    <w:rsid w:val="00655B63"/>
    <w:rsid w:val="00655C7A"/>
    <w:rsid w:val="00655C9A"/>
    <w:rsid w:val="00655DB9"/>
    <w:rsid w:val="00655E42"/>
    <w:rsid w:val="006564BE"/>
    <w:rsid w:val="00656C2F"/>
    <w:rsid w:val="00656CD6"/>
    <w:rsid w:val="00656D9F"/>
    <w:rsid w:val="0065701A"/>
    <w:rsid w:val="006571A1"/>
    <w:rsid w:val="006571F6"/>
    <w:rsid w:val="006575FD"/>
    <w:rsid w:val="00657C45"/>
    <w:rsid w:val="00657DC5"/>
    <w:rsid w:val="00657E01"/>
    <w:rsid w:val="00660268"/>
    <w:rsid w:val="00660379"/>
    <w:rsid w:val="00660694"/>
    <w:rsid w:val="006608DF"/>
    <w:rsid w:val="00660DEF"/>
    <w:rsid w:val="00661101"/>
    <w:rsid w:val="006613DE"/>
    <w:rsid w:val="006614DB"/>
    <w:rsid w:val="0066177D"/>
    <w:rsid w:val="006618CC"/>
    <w:rsid w:val="00661A43"/>
    <w:rsid w:val="00661EC1"/>
    <w:rsid w:val="00661F8C"/>
    <w:rsid w:val="00661FAA"/>
    <w:rsid w:val="00661FB1"/>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7DA"/>
    <w:rsid w:val="00663809"/>
    <w:rsid w:val="006638AD"/>
    <w:rsid w:val="0066395B"/>
    <w:rsid w:val="00663BA6"/>
    <w:rsid w:val="00663BAB"/>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5FA6"/>
    <w:rsid w:val="006661FB"/>
    <w:rsid w:val="00666413"/>
    <w:rsid w:val="00666832"/>
    <w:rsid w:val="0066687E"/>
    <w:rsid w:val="00666BF6"/>
    <w:rsid w:val="00666DCD"/>
    <w:rsid w:val="0066732C"/>
    <w:rsid w:val="00667649"/>
    <w:rsid w:val="006676D3"/>
    <w:rsid w:val="00667730"/>
    <w:rsid w:val="00667899"/>
    <w:rsid w:val="006679F5"/>
    <w:rsid w:val="00667B77"/>
    <w:rsid w:val="00667C5D"/>
    <w:rsid w:val="00667D20"/>
    <w:rsid w:val="00667E8F"/>
    <w:rsid w:val="00670327"/>
    <w:rsid w:val="00670343"/>
    <w:rsid w:val="00670529"/>
    <w:rsid w:val="006708B7"/>
    <w:rsid w:val="00670F89"/>
    <w:rsid w:val="006710F4"/>
    <w:rsid w:val="00671100"/>
    <w:rsid w:val="006711BC"/>
    <w:rsid w:val="0067154B"/>
    <w:rsid w:val="006716DA"/>
    <w:rsid w:val="00671C00"/>
    <w:rsid w:val="00671D17"/>
    <w:rsid w:val="00671E1D"/>
    <w:rsid w:val="00671F92"/>
    <w:rsid w:val="00672500"/>
    <w:rsid w:val="00672821"/>
    <w:rsid w:val="006728ED"/>
    <w:rsid w:val="0067293F"/>
    <w:rsid w:val="00672975"/>
    <w:rsid w:val="00672987"/>
    <w:rsid w:val="006729F1"/>
    <w:rsid w:val="00672A57"/>
    <w:rsid w:val="00672B5C"/>
    <w:rsid w:val="00672DA0"/>
    <w:rsid w:val="00672DAA"/>
    <w:rsid w:val="00672DC5"/>
    <w:rsid w:val="00673223"/>
    <w:rsid w:val="006732B1"/>
    <w:rsid w:val="00673471"/>
    <w:rsid w:val="00673534"/>
    <w:rsid w:val="00673601"/>
    <w:rsid w:val="00673756"/>
    <w:rsid w:val="00673875"/>
    <w:rsid w:val="00673D7B"/>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154"/>
    <w:rsid w:val="00676554"/>
    <w:rsid w:val="0067697E"/>
    <w:rsid w:val="00676AD7"/>
    <w:rsid w:val="00676B2A"/>
    <w:rsid w:val="00676B8F"/>
    <w:rsid w:val="00676BED"/>
    <w:rsid w:val="00676CB0"/>
    <w:rsid w:val="00676DBF"/>
    <w:rsid w:val="00676E56"/>
    <w:rsid w:val="00676E7E"/>
    <w:rsid w:val="00676E80"/>
    <w:rsid w:val="00676E82"/>
    <w:rsid w:val="00676F69"/>
    <w:rsid w:val="00677443"/>
    <w:rsid w:val="0067769A"/>
    <w:rsid w:val="0068026E"/>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6C0"/>
    <w:rsid w:val="00681925"/>
    <w:rsid w:val="00681B0C"/>
    <w:rsid w:val="00681B36"/>
    <w:rsid w:val="00682251"/>
    <w:rsid w:val="00682812"/>
    <w:rsid w:val="00682AB3"/>
    <w:rsid w:val="00682D3E"/>
    <w:rsid w:val="00682E14"/>
    <w:rsid w:val="00682E35"/>
    <w:rsid w:val="006839AC"/>
    <w:rsid w:val="00683A25"/>
    <w:rsid w:val="00683B92"/>
    <w:rsid w:val="00683C27"/>
    <w:rsid w:val="00683CB6"/>
    <w:rsid w:val="00684016"/>
    <w:rsid w:val="006840F0"/>
    <w:rsid w:val="006842AC"/>
    <w:rsid w:val="0068436C"/>
    <w:rsid w:val="006843BB"/>
    <w:rsid w:val="0068440E"/>
    <w:rsid w:val="0068447B"/>
    <w:rsid w:val="006846B8"/>
    <w:rsid w:val="00684823"/>
    <w:rsid w:val="006849A3"/>
    <w:rsid w:val="00684E4D"/>
    <w:rsid w:val="00684E7C"/>
    <w:rsid w:val="00684F0F"/>
    <w:rsid w:val="00685296"/>
    <w:rsid w:val="006853D3"/>
    <w:rsid w:val="0068545E"/>
    <w:rsid w:val="00685483"/>
    <w:rsid w:val="00685495"/>
    <w:rsid w:val="006854FE"/>
    <w:rsid w:val="0068550D"/>
    <w:rsid w:val="00685522"/>
    <w:rsid w:val="00685ABD"/>
    <w:rsid w:val="00685B33"/>
    <w:rsid w:val="00685CCF"/>
    <w:rsid w:val="00685CE9"/>
    <w:rsid w:val="00685FD4"/>
    <w:rsid w:val="006860A8"/>
    <w:rsid w:val="006862B7"/>
    <w:rsid w:val="006864C1"/>
    <w:rsid w:val="00686612"/>
    <w:rsid w:val="0068661E"/>
    <w:rsid w:val="006867A3"/>
    <w:rsid w:val="006867FF"/>
    <w:rsid w:val="00686985"/>
    <w:rsid w:val="00686A6C"/>
    <w:rsid w:val="00686B1F"/>
    <w:rsid w:val="00686DDA"/>
    <w:rsid w:val="00686E24"/>
    <w:rsid w:val="00686F40"/>
    <w:rsid w:val="00686FCA"/>
    <w:rsid w:val="006876FF"/>
    <w:rsid w:val="00687D70"/>
    <w:rsid w:val="00687F0C"/>
    <w:rsid w:val="00690016"/>
    <w:rsid w:val="0069034F"/>
    <w:rsid w:val="006905D9"/>
    <w:rsid w:val="006906D3"/>
    <w:rsid w:val="006906DD"/>
    <w:rsid w:val="00690A49"/>
    <w:rsid w:val="00690BB6"/>
    <w:rsid w:val="00690ECE"/>
    <w:rsid w:val="006910AF"/>
    <w:rsid w:val="0069113B"/>
    <w:rsid w:val="00691363"/>
    <w:rsid w:val="006913C3"/>
    <w:rsid w:val="006914E6"/>
    <w:rsid w:val="00691854"/>
    <w:rsid w:val="0069194B"/>
    <w:rsid w:val="00691A87"/>
    <w:rsid w:val="00691B30"/>
    <w:rsid w:val="00691DFF"/>
    <w:rsid w:val="00692154"/>
    <w:rsid w:val="00692292"/>
    <w:rsid w:val="006922AB"/>
    <w:rsid w:val="00692445"/>
    <w:rsid w:val="00692669"/>
    <w:rsid w:val="006927A0"/>
    <w:rsid w:val="00692E6C"/>
    <w:rsid w:val="00692E8F"/>
    <w:rsid w:val="00693021"/>
    <w:rsid w:val="00693321"/>
    <w:rsid w:val="0069377C"/>
    <w:rsid w:val="00693C13"/>
    <w:rsid w:val="00693D8B"/>
    <w:rsid w:val="00693E09"/>
    <w:rsid w:val="00693E1F"/>
    <w:rsid w:val="00693E36"/>
    <w:rsid w:val="00693ECB"/>
    <w:rsid w:val="006940B9"/>
    <w:rsid w:val="006941E0"/>
    <w:rsid w:val="006941E4"/>
    <w:rsid w:val="00694263"/>
    <w:rsid w:val="006942AA"/>
    <w:rsid w:val="0069437A"/>
    <w:rsid w:val="00694611"/>
    <w:rsid w:val="00694797"/>
    <w:rsid w:val="00694A40"/>
    <w:rsid w:val="00694A9B"/>
    <w:rsid w:val="00694BA0"/>
    <w:rsid w:val="00694EF9"/>
    <w:rsid w:val="0069503A"/>
    <w:rsid w:val="006955E4"/>
    <w:rsid w:val="006955F7"/>
    <w:rsid w:val="00695608"/>
    <w:rsid w:val="00695846"/>
    <w:rsid w:val="00695887"/>
    <w:rsid w:val="00695939"/>
    <w:rsid w:val="0069593C"/>
    <w:rsid w:val="00695A90"/>
    <w:rsid w:val="00695AAC"/>
    <w:rsid w:val="00695B80"/>
    <w:rsid w:val="00695C0A"/>
    <w:rsid w:val="00695D7C"/>
    <w:rsid w:val="00695F87"/>
    <w:rsid w:val="00696046"/>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BCC"/>
    <w:rsid w:val="006A0EE9"/>
    <w:rsid w:val="006A0FD5"/>
    <w:rsid w:val="006A10D1"/>
    <w:rsid w:val="006A1163"/>
    <w:rsid w:val="006A1237"/>
    <w:rsid w:val="006A16C9"/>
    <w:rsid w:val="006A1C26"/>
    <w:rsid w:val="006A1E01"/>
    <w:rsid w:val="006A1EB9"/>
    <w:rsid w:val="006A230A"/>
    <w:rsid w:val="006A23DF"/>
    <w:rsid w:val="006A2525"/>
    <w:rsid w:val="006A253A"/>
    <w:rsid w:val="006A254E"/>
    <w:rsid w:val="006A259B"/>
    <w:rsid w:val="006A2654"/>
    <w:rsid w:val="006A29FF"/>
    <w:rsid w:val="006A2C30"/>
    <w:rsid w:val="006A301C"/>
    <w:rsid w:val="006A30DE"/>
    <w:rsid w:val="006A32D4"/>
    <w:rsid w:val="006A36DA"/>
    <w:rsid w:val="006A384A"/>
    <w:rsid w:val="006A3855"/>
    <w:rsid w:val="006A3A21"/>
    <w:rsid w:val="006A3E2B"/>
    <w:rsid w:val="006A414A"/>
    <w:rsid w:val="006A4167"/>
    <w:rsid w:val="006A4687"/>
    <w:rsid w:val="006A48D3"/>
    <w:rsid w:val="006A4A0B"/>
    <w:rsid w:val="006A5192"/>
    <w:rsid w:val="006A5550"/>
    <w:rsid w:val="006A55DF"/>
    <w:rsid w:val="006A58D3"/>
    <w:rsid w:val="006A59CD"/>
    <w:rsid w:val="006A5B21"/>
    <w:rsid w:val="006A5BA0"/>
    <w:rsid w:val="006A5D9A"/>
    <w:rsid w:val="006A5E6D"/>
    <w:rsid w:val="006A5F7F"/>
    <w:rsid w:val="006A5FB2"/>
    <w:rsid w:val="006A6049"/>
    <w:rsid w:val="006A60C2"/>
    <w:rsid w:val="006A60CA"/>
    <w:rsid w:val="006A6490"/>
    <w:rsid w:val="006A6941"/>
    <w:rsid w:val="006A6B05"/>
    <w:rsid w:val="006A6E17"/>
    <w:rsid w:val="006A6F28"/>
    <w:rsid w:val="006A6F5B"/>
    <w:rsid w:val="006A751A"/>
    <w:rsid w:val="006A756A"/>
    <w:rsid w:val="006A78BF"/>
    <w:rsid w:val="006A7D81"/>
    <w:rsid w:val="006B00AE"/>
    <w:rsid w:val="006B0628"/>
    <w:rsid w:val="006B0699"/>
    <w:rsid w:val="006B0A3B"/>
    <w:rsid w:val="006B0D37"/>
    <w:rsid w:val="006B120D"/>
    <w:rsid w:val="006B12E7"/>
    <w:rsid w:val="006B147C"/>
    <w:rsid w:val="006B15F8"/>
    <w:rsid w:val="006B17E7"/>
    <w:rsid w:val="006B1954"/>
    <w:rsid w:val="006B19E8"/>
    <w:rsid w:val="006B1A8A"/>
    <w:rsid w:val="006B1BCD"/>
    <w:rsid w:val="006B1CCD"/>
    <w:rsid w:val="006B1D34"/>
    <w:rsid w:val="006B1DD1"/>
    <w:rsid w:val="006B1FD5"/>
    <w:rsid w:val="006B204B"/>
    <w:rsid w:val="006B20A0"/>
    <w:rsid w:val="006B2913"/>
    <w:rsid w:val="006B2949"/>
    <w:rsid w:val="006B2BD1"/>
    <w:rsid w:val="006B2C90"/>
    <w:rsid w:val="006B359C"/>
    <w:rsid w:val="006B359D"/>
    <w:rsid w:val="006B3657"/>
    <w:rsid w:val="006B3889"/>
    <w:rsid w:val="006B3AFF"/>
    <w:rsid w:val="006B3BBA"/>
    <w:rsid w:val="006B4200"/>
    <w:rsid w:val="006B42D7"/>
    <w:rsid w:val="006B4789"/>
    <w:rsid w:val="006B4BF0"/>
    <w:rsid w:val="006B5080"/>
    <w:rsid w:val="006B555A"/>
    <w:rsid w:val="006B5B59"/>
    <w:rsid w:val="006B5F56"/>
    <w:rsid w:val="006B600A"/>
    <w:rsid w:val="006B65BF"/>
    <w:rsid w:val="006B6635"/>
    <w:rsid w:val="006B6841"/>
    <w:rsid w:val="006B6962"/>
    <w:rsid w:val="006B6AD5"/>
    <w:rsid w:val="006B6B28"/>
    <w:rsid w:val="006B6E41"/>
    <w:rsid w:val="006B7577"/>
    <w:rsid w:val="006B77F2"/>
    <w:rsid w:val="006B784A"/>
    <w:rsid w:val="006B7CB4"/>
    <w:rsid w:val="006B7D22"/>
    <w:rsid w:val="006B7D2C"/>
    <w:rsid w:val="006C016C"/>
    <w:rsid w:val="006C021B"/>
    <w:rsid w:val="006C06E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6DE"/>
    <w:rsid w:val="006C2BB5"/>
    <w:rsid w:val="006C2BEE"/>
    <w:rsid w:val="006C3237"/>
    <w:rsid w:val="006C3488"/>
    <w:rsid w:val="006C390C"/>
    <w:rsid w:val="006C3AD8"/>
    <w:rsid w:val="006C43A3"/>
    <w:rsid w:val="006C44DE"/>
    <w:rsid w:val="006C4516"/>
    <w:rsid w:val="006C455E"/>
    <w:rsid w:val="006C48C3"/>
    <w:rsid w:val="006C4A70"/>
    <w:rsid w:val="006C4E94"/>
    <w:rsid w:val="006C4F9F"/>
    <w:rsid w:val="006C50B2"/>
    <w:rsid w:val="006C5958"/>
    <w:rsid w:val="006C5A3B"/>
    <w:rsid w:val="006C5B36"/>
    <w:rsid w:val="006C5B4F"/>
    <w:rsid w:val="006C5D2D"/>
    <w:rsid w:val="006C5EA8"/>
    <w:rsid w:val="006C5F5A"/>
    <w:rsid w:val="006C6062"/>
    <w:rsid w:val="006C60A4"/>
    <w:rsid w:val="006C60A8"/>
    <w:rsid w:val="006C639F"/>
    <w:rsid w:val="006C643C"/>
    <w:rsid w:val="006C65E6"/>
    <w:rsid w:val="006C69E5"/>
    <w:rsid w:val="006C6D07"/>
    <w:rsid w:val="006C6D8F"/>
    <w:rsid w:val="006C6E3A"/>
    <w:rsid w:val="006C6FD7"/>
    <w:rsid w:val="006C7037"/>
    <w:rsid w:val="006C7303"/>
    <w:rsid w:val="006C79D4"/>
    <w:rsid w:val="006C7B90"/>
    <w:rsid w:val="006C7BAC"/>
    <w:rsid w:val="006C7C97"/>
    <w:rsid w:val="006C7EE2"/>
    <w:rsid w:val="006C7F1C"/>
    <w:rsid w:val="006D00DB"/>
    <w:rsid w:val="006D0154"/>
    <w:rsid w:val="006D0361"/>
    <w:rsid w:val="006D0772"/>
    <w:rsid w:val="006D08E7"/>
    <w:rsid w:val="006D0B6D"/>
    <w:rsid w:val="006D0C9B"/>
    <w:rsid w:val="006D0DA3"/>
    <w:rsid w:val="006D0F33"/>
    <w:rsid w:val="006D11CF"/>
    <w:rsid w:val="006D12F1"/>
    <w:rsid w:val="006D144B"/>
    <w:rsid w:val="006D157D"/>
    <w:rsid w:val="006D16B0"/>
    <w:rsid w:val="006D16CD"/>
    <w:rsid w:val="006D1A83"/>
    <w:rsid w:val="006D1FD4"/>
    <w:rsid w:val="006D2139"/>
    <w:rsid w:val="006D2182"/>
    <w:rsid w:val="006D2255"/>
    <w:rsid w:val="006D2444"/>
    <w:rsid w:val="006D2492"/>
    <w:rsid w:val="006D24B3"/>
    <w:rsid w:val="006D254B"/>
    <w:rsid w:val="006D26B9"/>
    <w:rsid w:val="006D289B"/>
    <w:rsid w:val="006D2943"/>
    <w:rsid w:val="006D2A93"/>
    <w:rsid w:val="006D2AA0"/>
    <w:rsid w:val="006D2C8D"/>
    <w:rsid w:val="006D3271"/>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BE2"/>
    <w:rsid w:val="006D4DD4"/>
    <w:rsid w:val="006D4E9C"/>
    <w:rsid w:val="006D4EFD"/>
    <w:rsid w:val="006D524E"/>
    <w:rsid w:val="006D52DD"/>
    <w:rsid w:val="006D58D3"/>
    <w:rsid w:val="006D5948"/>
    <w:rsid w:val="006D59BA"/>
    <w:rsid w:val="006D5BE9"/>
    <w:rsid w:val="006D5EB0"/>
    <w:rsid w:val="006D5F0B"/>
    <w:rsid w:val="006D5FF5"/>
    <w:rsid w:val="006D603B"/>
    <w:rsid w:val="006D6102"/>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2ED"/>
    <w:rsid w:val="006E0891"/>
    <w:rsid w:val="006E0A2A"/>
    <w:rsid w:val="006E0B92"/>
    <w:rsid w:val="006E0BB0"/>
    <w:rsid w:val="006E0E1A"/>
    <w:rsid w:val="006E0F28"/>
    <w:rsid w:val="006E0FB3"/>
    <w:rsid w:val="006E115F"/>
    <w:rsid w:val="006E1276"/>
    <w:rsid w:val="006E12C3"/>
    <w:rsid w:val="006E15A6"/>
    <w:rsid w:val="006E15E5"/>
    <w:rsid w:val="006E1B9F"/>
    <w:rsid w:val="006E1E35"/>
    <w:rsid w:val="006E22C5"/>
    <w:rsid w:val="006E22D8"/>
    <w:rsid w:val="006E2364"/>
    <w:rsid w:val="006E23F9"/>
    <w:rsid w:val="006E2529"/>
    <w:rsid w:val="006E259D"/>
    <w:rsid w:val="006E25F0"/>
    <w:rsid w:val="006E267B"/>
    <w:rsid w:val="006E2BD1"/>
    <w:rsid w:val="006E2FBE"/>
    <w:rsid w:val="006E3986"/>
    <w:rsid w:val="006E3A52"/>
    <w:rsid w:val="006E3A64"/>
    <w:rsid w:val="006E3B64"/>
    <w:rsid w:val="006E403A"/>
    <w:rsid w:val="006E45F3"/>
    <w:rsid w:val="006E4953"/>
    <w:rsid w:val="006E4A2F"/>
    <w:rsid w:val="006E4DB2"/>
    <w:rsid w:val="006E4ED4"/>
    <w:rsid w:val="006E5132"/>
    <w:rsid w:val="006E5601"/>
    <w:rsid w:val="006E5A5E"/>
    <w:rsid w:val="006E5B49"/>
    <w:rsid w:val="006E5C81"/>
    <w:rsid w:val="006E5E19"/>
    <w:rsid w:val="006E6084"/>
    <w:rsid w:val="006E6197"/>
    <w:rsid w:val="006E61C3"/>
    <w:rsid w:val="006E6497"/>
    <w:rsid w:val="006E64C3"/>
    <w:rsid w:val="006E6503"/>
    <w:rsid w:val="006E671D"/>
    <w:rsid w:val="006E6799"/>
    <w:rsid w:val="006E6A96"/>
    <w:rsid w:val="006E6D4E"/>
    <w:rsid w:val="006E6D73"/>
    <w:rsid w:val="006E6F0C"/>
    <w:rsid w:val="006E70B0"/>
    <w:rsid w:val="006E71A9"/>
    <w:rsid w:val="006E7447"/>
    <w:rsid w:val="006E74B7"/>
    <w:rsid w:val="006E7666"/>
    <w:rsid w:val="006E7700"/>
    <w:rsid w:val="006E7941"/>
    <w:rsid w:val="006E799D"/>
    <w:rsid w:val="006E7DD4"/>
    <w:rsid w:val="006E7E38"/>
    <w:rsid w:val="006E7E92"/>
    <w:rsid w:val="006E7EE4"/>
    <w:rsid w:val="006E7F30"/>
    <w:rsid w:val="006E7FFD"/>
    <w:rsid w:val="006F01AB"/>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32"/>
    <w:rsid w:val="006F22FF"/>
    <w:rsid w:val="006F2381"/>
    <w:rsid w:val="006F26EC"/>
    <w:rsid w:val="006F297E"/>
    <w:rsid w:val="006F2A58"/>
    <w:rsid w:val="006F2D63"/>
    <w:rsid w:val="006F30A6"/>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DCE"/>
    <w:rsid w:val="006F6EE6"/>
    <w:rsid w:val="006F707E"/>
    <w:rsid w:val="006F7360"/>
    <w:rsid w:val="006F7555"/>
    <w:rsid w:val="006F7B2D"/>
    <w:rsid w:val="006F7BDB"/>
    <w:rsid w:val="006F7E27"/>
    <w:rsid w:val="007000D0"/>
    <w:rsid w:val="007001DC"/>
    <w:rsid w:val="007003A4"/>
    <w:rsid w:val="0070064A"/>
    <w:rsid w:val="007006BC"/>
    <w:rsid w:val="00700991"/>
    <w:rsid w:val="00700ED8"/>
    <w:rsid w:val="00701060"/>
    <w:rsid w:val="007013EF"/>
    <w:rsid w:val="00701443"/>
    <w:rsid w:val="007014E1"/>
    <w:rsid w:val="007019BD"/>
    <w:rsid w:val="00701A05"/>
    <w:rsid w:val="00701ACF"/>
    <w:rsid w:val="00701BEF"/>
    <w:rsid w:val="00701E56"/>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060"/>
    <w:rsid w:val="00705215"/>
    <w:rsid w:val="00705217"/>
    <w:rsid w:val="00705454"/>
    <w:rsid w:val="00705495"/>
    <w:rsid w:val="00705615"/>
    <w:rsid w:val="00705807"/>
    <w:rsid w:val="0070583C"/>
    <w:rsid w:val="0070588B"/>
    <w:rsid w:val="00705917"/>
    <w:rsid w:val="00705BB0"/>
    <w:rsid w:val="00705C38"/>
    <w:rsid w:val="00705E46"/>
    <w:rsid w:val="0070606E"/>
    <w:rsid w:val="00706182"/>
    <w:rsid w:val="00706299"/>
    <w:rsid w:val="00706306"/>
    <w:rsid w:val="007063A7"/>
    <w:rsid w:val="00706465"/>
    <w:rsid w:val="00706492"/>
    <w:rsid w:val="0070695A"/>
    <w:rsid w:val="00706A15"/>
    <w:rsid w:val="00706A31"/>
    <w:rsid w:val="00706B8C"/>
    <w:rsid w:val="00706E4A"/>
    <w:rsid w:val="00706EC5"/>
    <w:rsid w:val="00706FE6"/>
    <w:rsid w:val="00706FFD"/>
    <w:rsid w:val="007072AF"/>
    <w:rsid w:val="007073B2"/>
    <w:rsid w:val="007074A5"/>
    <w:rsid w:val="0070753B"/>
    <w:rsid w:val="007075C4"/>
    <w:rsid w:val="0070782D"/>
    <w:rsid w:val="00707A6B"/>
    <w:rsid w:val="00707B35"/>
    <w:rsid w:val="00707DDA"/>
    <w:rsid w:val="00707ED5"/>
    <w:rsid w:val="00707F99"/>
    <w:rsid w:val="007100CD"/>
    <w:rsid w:val="007104DC"/>
    <w:rsid w:val="00710959"/>
    <w:rsid w:val="00710980"/>
    <w:rsid w:val="007109C2"/>
    <w:rsid w:val="00710C0F"/>
    <w:rsid w:val="00710E44"/>
    <w:rsid w:val="00711314"/>
    <w:rsid w:val="00711340"/>
    <w:rsid w:val="00711B4A"/>
    <w:rsid w:val="00711DF4"/>
    <w:rsid w:val="00711EB7"/>
    <w:rsid w:val="00711EC9"/>
    <w:rsid w:val="007122BB"/>
    <w:rsid w:val="00712583"/>
    <w:rsid w:val="0071278A"/>
    <w:rsid w:val="00712803"/>
    <w:rsid w:val="00712AA6"/>
    <w:rsid w:val="00712C42"/>
    <w:rsid w:val="0071312B"/>
    <w:rsid w:val="00713306"/>
    <w:rsid w:val="0071331A"/>
    <w:rsid w:val="00713576"/>
    <w:rsid w:val="0071367F"/>
    <w:rsid w:val="00713729"/>
    <w:rsid w:val="00713AFC"/>
    <w:rsid w:val="00713DE4"/>
    <w:rsid w:val="00713E46"/>
    <w:rsid w:val="00714105"/>
    <w:rsid w:val="007141E6"/>
    <w:rsid w:val="00714402"/>
    <w:rsid w:val="00714816"/>
    <w:rsid w:val="00714843"/>
    <w:rsid w:val="00714888"/>
    <w:rsid w:val="00714AED"/>
    <w:rsid w:val="00714C47"/>
    <w:rsid w:val="00714C8B"/>
    <w:rsid w:val="00714EB9"/>
    <w:rsid w:val="0071529A"/>
    <w:rsid w:val="00715640"/>
    <w:rsid w:val="00715728"/>
    <w:rsid w:val="007157A5"/>
    <w:rsid w:val="007158F3"/>
    <w:rsid w:val="0071597C"/>
    <w:rsid w:val="007161DE"/>
    <w:rsid w:val="007162CD"/>
    <w:rsid w:val="00716462"/>
    <w:rsid w:val="007165A9"/>
    <w:rsid w:val="0071663B"/>
    <w:rsid w:val="0071670D"/>
    <w:rsid w:val="007167C4"/>
    <w:rsid w:val="00716A97"/>
    <w:rsid w:val="00716DC5"/>
    <w:rsid w:val="00717062"/>
    <w:rsid w:val="00717219"/>
    <w:rsid w:val="007173BE"/>
    <w:rsid w:val="007174EF"/>
    <w:rsid w:val="0071791D"/>
    <w:rsid w:val="00717E6F"/>
    <w:rsid w:val="00717F26"/>
    <w:rsid w:val="00720067"/>
    <w:rsid w:val="00720126"/>
    <w:rsid w:val="00720655"/>
    <w:rsid w:val="00720A4E"/>
    <w:rsid w:val="00720FF2"/>
    <w:rsid w:val="00721084"/>
    <w:rsid w:val="007210A3"/>
    <w:rsid w:val="007211D2"/>
    <w:rsid w:val="00721262"/>
    <w:rsid w:val="007212E2"/>
    <w:rsid w:val="007213E2"/>
    <w:rsid w:val="00721963"/>
    <w:rsid w:val="007219AC"/>
    <w:rsid w:val="00721B9D"/>
    <w:rsid w:val="00721C92"/>
    <w:rsid w:val="00721C98"/>
    <w:rsid w:val="00721D9B"/>
    <w:rsid w:val="00721FC4"/>
    <w:rsid w:val="00722049"/>
    <w:rsid w:val="00722083"/>
    <w:rsid w:val="007220DA"/>
    <w:rsid w:val="00722121"/>
    <w:rsid w:val="007224B9"/>
    <w:rsid w:val="0072296B"/>
    <w:rsid w:val="00722A05"/>
    <w:rsid w:val="00722B34"/>
    <w:rsid w:val="00722C24"/>
    <w:rsid w:val="00722F4C"/>
    <w:rsid w:val="00722F79"/>
    <w:rsid w:val="00722F94"/>
    <w:rsid w:val="00723128"/>
    <w:rsid w:val="007234EA"/>
    <w:rsid w:val="00723AA7"/>
    <w:rsid w:val="00723E23"/>
    <w:rsid w:val="00723F85"/>
    <w:rsid w:val="0072405D"/>
    <w:rsid w:val="00724113"/>
    <w:rsid w:val="0072432E"/>
    <w:rsid w:val="00724335"/>
    <w:rsid w:val="00724367"/>
    <w:rsid w:val="00724492"/>
    <w:rsid w:val="007244C5"/>
    <w:rsid w:val="00724678"/>
    <w:rsid w:val="007246E2"/>
    <w:rsid w:val="00724867"/>
    <w:rsid w:val="00724A2D"/>
    <w:rsid w:val="00724B7B"/>
    <w:rsid w:val="00724CB7"/>
    <w:rsid w:val="00724EEB"/>
    <w:rsid w:val="00725014"/>
    <w:rsid w:val="007251AF"/>
    <w:rsid w:val="007251F6"/>
    <w:rsid w:val="0072562C"/>
    <w:rsid w:val="007256EC"/>
    <w:rsid w:val="007257B4"/>
    <w:rsid w:val="00725E49"/>
    <w:rsid w:val="00726003"/>
    <w:rsid w:val="00726036"/>
    <w:rsid w:val="007261E7"/>
    <w:rsid w:val="00726279"/>
    <w:rsid w:val="007265F1"/>
    <w:rsid w:val="00726706"/>
    <w:rsid w:val="0072688B"/>
    <w:rsid w:val="00726A9B"/>
    <w:rsid w:val="00726B0F"/>
    <w:rsid w:val="00726C6E"/>
    <w:rsid w:val="00726E24"/>
    <w:rsid w:val="00726EBB"/>
    <w:rsid w:val="00727530"/>
    <w:rsid w:val="00727913"/>
    <w:rsid w:val="0072798E"/>
    <w:rsid w:val="007279D1"/>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973"/>
    <w:rsid w:val="00731A42"/>
    <w:rsid w:val="00731D56"/>
    <w:rsid w:val="00731E7C"/>
    <w:rsid w:val="00732182"/>
    <w:rsid w:val="007321F7"/>
    <w:rsid w:val="0073224F"/>
    <w:rsid w:val="007329EF"/>
    <w:rsid w:val="00732C42"/>
    <w:rsid w:val="00732C95"/>
    <w:rsid w:val="0073327A"/>
    <w:rsid w:val="007334C5"/>
    <w:rsid w:val="00733DF6"/>
    <w:rsid w:val="007342AA"/>
    <w:rsid w:val="007343AF"/>
    <w:rsid w:val="00734E7C"/>
    <w:rsid w:val="00734EBE"/>
    <w:rsid w:val="00735287"/>
    <w:rsid w:val="0073538E"/>
    <w:rsid w:val="007354C9"/>
    <w:rsid w:val="007357E4"/>
    <w:rsid w:val="00735932"/>
    <w:rsid w:val="00735E1A"/>
    <w:rsid w:val="00736084"/>
    <w:rsid w:val="00736283"/>
    <w:rsid w:val="007362D2"/>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11C"/>
    <w:rsid w:val="007422D3"/>
    <w:rsid w:val="007422FF"/>
    <w:rsid w:val="00742408"/>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E2"/>
    <w:rsid w:val="00743904"/>
    <w:rsid w:val="00743C59"/>
    <w:rsid w:val="00743DD0"/>
    <w:rsid w:val="00743ED9"/>
    <w:rsid w:val="00743F31"/>
    <w:rsid w:val="007440A9"/>
    <w:rsid w:val="007443D6"/>
    <w:rsid w:val="0074457C"/>
    <w:rsid w:val="00744601"/>
    <w:rsid w:val="00744840"/>
    <w:rsid w:val="00744844"/>
    <w:rsid w:val="00744849"/>
    <w:rsid w:val="00744A64"/>
    <w:rsid w:val="00744AC9"/>
    <w:rsid w:val="00744B6E"/>
    <w:rsid w:val="00744BCA"/>
    <w:rsid w:val="00744C19"/>
    <w:rsid w:val="00744D47"/>
    <w:rsid w:val="00744EA0"/>
    <w:rsid w:val="00745180"/>
    <w:rsid w:val="00745315"/>
    <w:rsid w:val="0074557B"/>
    <w:rsid w:val="00745859"/>
    <w:rsid w:val="0074595E"/>
    <w:rsid w:val="00745B63"/>
    <w:rsid w:val="0074613B"/>
    <w:rsid w:val="007461C4"/>
    <w:rsid w:val="0074624C"/>
    <w:rsid w:val="0074638D"/>
    <w:rsid w:val="00746484"/>
    <w:rsid w:val="00746786"/>
    <w:rsid w:val="00747011"/>
    <w:rsid w:val="0074704F"/>
    <w:rsid w:val="00747AC2"/>
    <w:rsid w:val="00747B13"/>
    <w:rsid w:val="00747B49"/>
    <w:rsid w:val="00747F48"/>
    <w:rsid w:val="00747F4C"/>
    <w:rsid w:val="00747F69"/>
    <w:rsid w:val="0075000F"/>
    <w:rsid w:val="00750117"/>
    <w:rsid w:val="00750258"/>
    <w:rsid w:val="00750337"/>
    <w:rsid w:val="00750429"/>
    <w:rsid w:val="0075045C"/>
    <w:rsid w:val="00750476"/>
    <w:rsid w:val="00751091"/>
    <w:rsid w:val="00751498"/>
    <w:rsid w:val="007518A2"/>
    <w:rsid w:val="007518CC"/>
    <w:rsid w:val="007519F8"/>
    <w:rsid w:val="00751AC5"/>
    <w:rsid w:val="00751AD3"/>
    <w:rsid w:val="00751B83"/>
    <w:rsid w:val="00751BF9"/>
    <w:rsid w:val="00751F28"/>
    <w:rsid w:val="00752081"/>
    <w:rsid w:val="007520A0"/>
    <w:rsid w:val="00752116"/>
    <w:rsid w:val="007522B9"/>
    <w:rsid w:val="007522DC"/>
    <w:rsid w:val="00752305"/>
    <w:rsid w:val="0075265D"/>
    <w:rsid w:val="007527DE"/>
    <w:rsid w:val="00752881"/>
    <w:rsid w:val="00752F6B"/>
    <w:rsid w:val="0075301D"/>
    <w:rsid w:val="007530E7"/>
    <w:rsid w:val="007534E0"/>
    <w:rsid w:val="00753623"/>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C3"/>
    <w:rsid w:val="00754FDD"/>
    <w:rsid w:val="00755301"/>
    <w:rsid w:val="0075540C"/>
    <w:rsid w:val="007555E6"/>
    <w:rsid w:val="007557C5"/>
    <w:rsid w:val="0075598D"/>
    <w:rsid w:val="00755DB1"/>
    <w:rsid w:val="00756206"/>
    <w:rsid w:val="007564B7"/>
    <w:rsid w:val="0075694B"/>
    <w:rsid w:val="00756B21"/>
    <w:rsid w:val="00756EA7"/>
    <w:rsid w:val="00756F0B"/>
    <w:rsid w:val="00757050"/>
    <w:rsid w:val="00757121"/>
    <w:rsid w:val="00757161"/>
    <w:rsid w:val="007573CF"/>
    <w:rsid w:val="007574FC"/>
    <w:rsid w:val="00757571"/>
    <w:rsid w:val="007575E6"/>
    <w:rsid w:val="0075763A"/>
    <w:rsid w:val="007576A2"/>
    <w:rsid w:val="00757C4D"/>
    <w:rsid w:val="00757ED4"/>
    <w:rsid w:val="00760023"/>
    <w:rsid w:val="007606D1"/>
    <w:rsid w:val="007607AB"/>
    <w:rsid w:val="00760830"/>
    <w:rsid w:val="00760851"/>
    <w:rsid w:val="00760975"/>
    <w:rsid w:val="007609E9"/>
    <w:rsid w:val="00760C8E"/>
    <w:rsid w:val="00760E35"/>
    <w:rsid w:val="00760E72"/>
    <w:rsid w:val="0076100B"/>
    <w:rsid w:val="00761480"/>
    <w:rsid w:val="0076153F"/>
    <w:rsid w:val="0076159C"/>
    <w:rsid w:val="007617EE"/>
    <w:rsid w:val="007618DA"/>
    <w:rsid w:val="00761B5D"/>
    <w:rsid w:val="00761BFA"/>
    <w:rsid w:val="00761DFC"/>
    <w:rsid w:val="00761FDA"/>
    <w:rsid w:val="0076201A"/>
    <w:rsid w:val="0076203F"/>
    <w:rsid w:val="007621FF"/>
    <w:rsid w:val="00762259"/>
    <w:rsid w:val="00762279"/>
    <w:rsid w:val="0076233E"/>
    <w:rsid w:val="00762425"/>
    <w:rsid w:val="007624C1"/>
    <w:rsid w:val="00762619"/>
    <w:rsid w:val="00762684"/>
    <w:rsid w:val="00762B1F"/>
    <w:rsid w:val="00762B25"/>
    <w:rsid w:val="00762B89"/>
    <w:rsid w:val="00762BA5"/>
    <w:rsid w:val="00762C07"/>
    <w:rsid w:val="00762C24"/>
    <w:rsid w:val="00762E4C"/>
    <w:rsid w:val="0076322E"/>
    <w:rsid w:val="00763305"/>
    <w:rsid w:val="007634E3"/>
    <w:rsid w:val="007636A4"/>
    <w:rsid w:val="007638F6"/>
    <w:rsid w:val="00763C98"/>
    <w:rsid w:val="00763CCC"/>
    <w:rsid w:val="00763F48"/>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8F7"/>
    <w:rsid w:val="00765C67"/>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4D7"/>
    <w:rsid w:val="00771738"/>
    <w:rsid w:val="0077175C"/>
    <w:rsid w:val="007717FE"/>
    <w:rsid w:val="00771870"/>
    <w:rsid w:val="00771BF9"/>
    <w:rsid w:val="00771D5C"/>
    <w:rsid w:val="00772143"/>
    <w:rsid w:val="00772318"/>
    <w:rsid w:val="0077256E"/>
    <w:rsid w:val="007728D5"/>
    <w:rsid w:val="0077292B"/>
    <w:rsid w:val="00772A9D"/>
    <w:rsid w:val="00772BF9"/>
    <w:rsid w:val="00772D21"/>
    <w:rsid w:val="00772F8A"/>
    <w:rsid w:val="007731D8"/>
    <w:rsid w:val="00773204"/>
    <w:rsid w:val="007735F6"/>
    <w:rsid w:val="007738E0"/>
    <w:rsid w:val="007739C6"/>
    <w:rsid w:val="00773B75"/>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74B"/>
    <w:rsid w:val="0077597D"/>
    <w:rsid w:val="00775DEA"/>
    <w:rsid w:val="00775F76"/>
    <w:rsid w:val="00776137"/>
    <w:rsid w:val="00776271"/>
    <w:rsid w:val="0077631C"/>
    <w:rsid w:val="007763AC"/>
    <w:rsid w:val="00776549"/>
    <w:rsid w:val="0077655D"/>
    <w:rsid w:val="007765CB"/>
    <w:rsid w:val="00776686"/>
    <w:rsid w:val="0077670D"/>
    <w:rsid w:val="00776AA3"/>
    <w:rsid w:val="00776AEA"/>
    <w:rsid w:val="00776BE3"/>
    <w:rsid w:val="00776CCE"/>
    <w:rsid w:val="00776D35"/>
    <w:rsid w:val="00777165"/>
    <w:rsid w:val="007777AE"/>
    <w:rsid w:val="0077788B"/>
    <w:rsid w:val="00777908"/>
    <w:rsid w:val="00777BA0"/>
    <w:rsid w:val="00777BAC"/>
    <w:rsid w:val="00777CA3"/>
    <w:rsid w:val="00777E1C"/>
    <w:rsid w:val="00777F66"/>
    <w:rsid w:val="0078014D"/>
    <w:rsid w:val="00780161"/>
    <w:rsid w:val="007803BD"/>
    <w:rsid w:val="0078060C"/>
    <w:rsid w:val="0078085F"/>
    <w:rsid w:val="007808AD"/>
    <w:rsid w:val="00780AC1"/>
    <w:rsid w:val="00780C3A"/>
    <w:rsid w:val="00780D69"/>
    <w:rsid w:val="00780EF6"/>
    <w:rsid w:val="007811DC"/>
    <w:rsid w:val="007815B4"/>
    <w:rsid w:val="007817DF"/>
    <w:rsid w:val="00781896"/>
    <w:rsid w:val="00781CFD"/>
    <w:rsid w:val="007820FA"/>
    <w:rsid w:val="0078224B"/>
    <w:rsid w:val="00782304"/>
    <w:rsid w:val="00782379"/>
    <w:rsid w:val="0078244E"/>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22"/>
    <w:rsid w:val="00785B82"/>
    <w:rsid w:val="00785BCD"/>
    <w:rsid w:val="00785C95"/>
    <w:rsid w:val="00785D0F"/>
    <w:rsid w:val="00785E93"/>
    <w:rsid w:val="00786958"/>
    <w:rsid w:val="007869E9"/>
    <w:rsid w:val="00786ADA"/>
    <w:rsid w:val="00786DA3"/>
    <w:rsid w:val="00786E71"/>
    <w:rsid w:val="00787404"/>
    <w:rsid w:val="00787570"/>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843"/>
    <w:rsid w:val="007919DE"/>
    <w:rsid w:val="00791A28"/>
    <w:rsid w:val="00791C71"/>
    <w:rsid w:val="00791D20"/>
    <w:rsid w:val="00791E10"/>
    <w:rsid w:val="00791F88"/>
    <w:rsid w:val="007920A7"/>
    <w:rsid w:val="0079218F"/>
    <w:rsid w:val="007921DD"/>
    <w:rsid w:val="00792401"/>
    <w:rsid w:val="0079245C"/>
    <w:rsid w:val="00792513"/>
    <w:rsid w:val="00792691"/>
    <w:rsid w:val="0079288C"/>
    <w:rsid w:val="0079295A"/>
    <w:rsid w:val="00792A52"/>
    <w:rsid w:val="00792B2A"/>
    <w:rsid w:val="007930B5"/>
    <w:rsid w:val="007932A7"/>
    <w:rsid w:val="007937BA"/>
    <w:rsid w:val="007938A0"/>
    <w:rsid w:val="007939CB"/>
    <w:rsid w:val="00793DB5"/>
    <w:rsid w:val="00793E48"/>
    <w:rsid w:val="00793F91"/>
    <w:rsid w:val="00794518"/>
    <w:rsid w:val="007947BA"/>
    <w:rsid w:val="00794924"/>
    <w:rsid w:val="00794B3D"/>
    <w:rsid w:val="00794B73"/>
    <w:rsid w:val="0079525C"/>
    <w:rsid w:val="00795278"/>
    <w:rsid w:val="00795471"/>
    <w:rsid w:val="007956C9"/>
    <w:rsid w:val="00795D56"/>
    <w:rsid w:val="00795D84"/>
    <w:rsid w:val="00795F64"/>
    <w:rsid w:val="007960C3"/>
    <w:rsid w:val="007962D7"/>
    <w:rsid w:val="007967BC"/>
    <w:rsid w:val="00796D6C"/>
    <w:rsid w:val="00797011"/>
    <w:rsid w:val="0079701E"/>
    <w:rsid w:val="0079753A"/>
    <w:rsid w:val="0079759C"/>
    <w:rsid w:val="00797798"/>
    <w:rsid w:val="00797B16"/>
    <w:rsid w:val="00797C2C"/>
    <w:rsid w:val="00797CCF"/>
    <w:rsid w:val="00797CE6"/>
    <w:rsid w:val="00797D10"/>
    <w:rsid w:val="00797DC9"/>
    <w:rsid w:val="00797ED9"/>
    <w:rsid w:val="00797FC7"/>
    <w:rsid w:val="007A034D"/>
    <w:rsid w:val="007A04E3"/>
    <w:rsid w:val="007A0BC2"/>
    <w:rsid w:val="007A0C5B"/>
    <w:rsid w:val="007A1400"/>
    <w:rsid w:val="007A14F1"/>
    <w:rsid w:val="007A18F7"/>
    <w:rsid w:val="007A18FC"/>
    <w:rsid w:val="007A19A0"/>
    <w:rsid w:val="007A1BB6"/>
    <w:rsid w:val="007A1C31"/>
    <w:rsid w:val="007A1F44"/>
    <w:rsid w:val="007A1FA3"/>
    <w:rsid w:val="007A1FA9"/>
    <w:rsid w:val="007A228B"/>
    <w:rsid w:val="007A22F3"/>
    <w:rsid w:val="007A2345"/>
    <w:rsid w:val="007A23C0"/>
    <w:rsid w:val="007A23E2"/>
    <w:rsid w:val="007A23FF"/>
    <w:rsid w:val="007A24D4"/>
    <w:rsid w:val="007A2747"/>
    <w:rsid w:val="007A279B"/>
    <w:rsid w:val="007A2838"/>
    <w:rsid w:val="007A295B"/>
    <w:rsid w:val="007A2971"/>
    <w:rsid w:val="007A2AE9"/>
    <w:rsid w:val="007A2E6A"/>
    <w:rsid w:val="007A305E"/>
    <w:rsid w:val="007A33BE"/>
    <w:rsid w:val="007A33FF"/>
    <w:rsid w:val="007A3424"/>
    <w:rsid w:val="007A3501"/>
    <w:rsid w:val="007A35EF"/>
    <w:rsid w:val="007A38C4"/>
    <w:rsid w:val="007A3B8A"/>
    <w:rsid w:val="007A3BF7"/>
    <w:rsid w:val="007A3FCC"/>
    <w:rsid w:val="007A439F"/>
    <w:rsid w:val="007A43A2"/>
    <w:rsid w:val="007A47ED"/>
    <w:rsid w:val="007A4D04"/>
    <w:rsid w:val="007A4F02"/>
    <w:rsid w:val="007A50A5"/>
    <w:rsid w:val="007A51DD"/>
    <w:rsid w:val="007A51E9"/>
    <w:rsid w:val="007A5346"/>
    <w:rsid w:val="007A5810"/>
    <w:rsid w:val="007A5821"/>
    <w:rsid w:val="007A597C"/>
    <w:rsid w:val="007A5A7B"/>
    <w:rsid w:val="007A5DAB"/>
    <w:rsid w:val="007A6001"/>
    <w:rsid w:val="007A624F"/>
    <w:rsid w:val="007A64E6"/>
    <w:rsid w:val="007A650C"/>
    <w:rsid w:val="007A678C"/>
    <w:rsid w:val="007A68DB"/>
    <w:rsid w:val="007A695F"/>
    <w:rsid w:val="007A6D81"/>
    <w:rsid w:val="007A6DEE"/>
    <w:rsid w:val="007A746A"/>
    <w:rsid w:val="007A7542"/>
    <w:rsid w:val="007A75D2"/>
    <w:rsid w:val="007A767E"/>
    <w:rsid w:val="007A7709"/>
    <w:rsid w:val="007A7A96"/>
    <w:rsid w:val="007A7C89"/>
    <w:rsid w:val="007A7DA5"/>
    <w:rsid w:val="007A7E16"/>
    <w:rsid w:val="007B03AF"/>
    <w:rsid w:val="007B03CD"/>
    <w:rsid w:val="007B07BD"/>
    <w:rsid w:val="007B0A29"/>
    <w:rsid w:val="007B0B77"/>
    <w:rsid w:val="007B0C67"/>
    <w:rsid w:val="007B10DE"/>
    <w:rsid w:val="007B12CB"/>
    <w:rsid w:val="007B13A5"/>
    <w:rsid w:val="007B1527"/>
    <w:rsid w:val="007B1543"/>
    <w:rsid w:val="007B15A2"/>
    <w:rsid w:val="007B15A7"/>
    <w:rsid w:val="007B1638"/>
    <w:rsid w:val="007B1A2B"/>
    <w:rsid w:val="007B1AC0"/>
    <w:rsid w:val="007B1B6D"/>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131"/>
    <w:rsid w:val="007B43D4"/>
    <w:rsid w:val="007B441D"/>
    <w:rsid w:val="007B4610"/>
    <w:rsid w:val="007B46D8"/>
    <w:rsid w:val="007B4750"/>
    <w:rsid w:val="007B4BC2"/>
    <w:rsid w:val="007B4D04"/>
    <w:rsid w:val="007B4E77"/>
    <w:rsid w:val="007B50E8"/>
    <w:rsid w:val="007B50EB"/>
    <w:rsid w:val="007B52CD"/>
    <w:rsid w:val="007B54C7"/>
    <w:rsid w:val="007B55FB"/>
    <w:rsid w:val="007B5600"/>
    <w:rsid w:val="007B5A42"/>
    <w:rsid w:val="007B5BBC"/>
    <w:rsid w:val="007B5C1D"/>
    <w:rsid w:val="007B5C7B"/>
    <w:rsid w:val="007B5E1F"/>
    <w:rsid w:val="007B61F1"/>
    <w:rsid w:val="007B61F4"/>
    <w:rsid w:val="007B6320"/>
    <w:rsid w:val="007B690C"/>
    <w:rsid w:val="007B694D"/>
    <w:rsid w:val="007B69B0"/>
    <w:rsid w:val="007B6F20"/>
    <w:rsid w:val="007B6F3F"/>
    <w:rsid w:val="007B70EE"/>
    <w:rsid w:val="007B727F"/>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8CF"/>
    <w:rsid w:val="007C2B49"/>
    <w:rsid w:val="007C2BCB"/>
    <w:rsid w:val="007C33F8"/>
    <w:rsid w:val="007C341F"/>
    <w:rsid w:val="007C342A"/>
    <w:rsid w:val="007C3598"/>
    <w:rsid w:val="007C368E"/>
    <w:rsid w:val="007C36FB"/>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601"/>
    <w:rsid w:val="007C5770"/>
    <w:rsid w:val="007C5777"/>
    <w:rsid w:val="007C57F0"/>
    <w:rsid w:val="007C5A18"/>
    <w:rsid w:val="007C60A2"/>
    <w:rsid w:val="007C60A8"/>
    <w:rsid w:val="007C655A"/>
    <w:rsid w:val="007C67CA"/>
    <w:rsid w:val="007C68DA"/>
    <w:rsid w:val="007C68DE"/>
    <w:rsid w:val="007C6A1B"/>
    <w:rsid w:val="007C6B84"/>
    <w:rsid w:val="007C6C73"/>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2D6"/>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D5D"/>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12"/>
    <w:rsid w:val="007D79FE"/>
    <w:rsid w:val="007D7C2A"/>
    <w:rsid w:val="007D7D74"/>
    <w:rsid w:val="007E016F"/>
    <w:rsid w:val="007E017F"/>
    <w:rsid w:val="007E01A4"/>
    <w:rsid w:val="007E021A"/>
    <w:rsid w:val="007E0296"/>
    <w:rsid w:val="007E04A0"/>
    <w:rsid w:val="007E04DA"/>
    <w:rsid w:val="007E08DC"/>
    <w:rsid w:val="007E0960"/>
    <w:rsid w:val="007E0F1F"/>
    <w:rsid w:val="007E0F29"/>
    <w:rsid w:val="007E12A5"/>
    <w:rsid w:val="007E1369"/>
    <w:rsid w:val="007E16ED"/>
    <w:rsid w:val="007E1864"/>
    <w:rsid w:val="007E19DA"/>
    <w:rsid w:val="007E1A1B"/>
    <w:rsid w:val="007E1A88"/>
    <w:rsid w:val="007E2030"/>
    <w:rsid w:val="007E20DB"/>
    <w:rsid w:val="007E210E"/>
    <w:rsid w:val="007E213D"/>
    <w:rsid w:val="007E21C1"/>
    <w:rsid w:val="007E2455"/>
    <w:rsid w:val="007E25E5"/>
    <w:rsid w:val="007E2629"/>
    <w:rsid w:val="007E280C"/>
    <w:rsid w:val="007E286E"/>
    <w:rsid w:val="007E2A42"/>
    <w:rsid w:val="007E2B20"/>
    <w:rsid w:val="007E2BE8"/>
    <w:rsid w:val="007E2C27"/>
    <w:rsid w:val="007E3486"/>
    <w:rsid w:val="007E36CB"/>
    <w:rsid w:val="007E382C"/>
    <w:rsid w:val="007E3B72"/>
    <w:rsid w:val="007E3D21"/>
    <w:rsid w:val="007E3EED"/>
    <w:rsid w:val="007E4029"/>
    <w:rsid w:val="007E42D0"/>
    <w:rsid w:val="007E48F2"/>
    <w:rsid w:val="007E4C88"/>
    <w:rsid w:val="007E4FBB"/>
    <w:rsid w:val="007E504F"/>
    <w:rsid w:val="007E51FA"/>
    <w:rsid w:val="007E525A"/>
    <w:rsid w:val="007E5310"/>
    <w:rsid w:val="007E585E"/>
    <w:rsid w:val="007E5877"/>
    <w:rsid w:val="007E58F5"/>
    <w:rsid w:val="007E5A26"/>
    <w:rsid w:val="007E5BFE"/>
    <w:rsid w:val="007E5C69"/>
    <w:rsid w:val="007E5DCA"/>
    <w:rsid w:val="007E5F4B"/>
    <w:rsid w:val="007E6873"/>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B"/>
    <w:rsid w:val="007F103D"/>
    <w:rsid w:val="007F11C8"/>
    <w:rsid w:val="007F1241"/>
    <w:rsid w:val="007F1537"/>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02"/>
    <w:rsid w:val="007F3E8C"/>
    <w:rsid w:val="007F3EFD"/>
    <w:rsid w:val="007F3FBB"/>
    <w:rsid w:val="007F453F"/>
    <w:rsid w:val="007F49C2"/>
    <w:rsid w:val="007F49E6"/>
    <w:rsid w:val="007F4F1F"/>
    <w:rsid w:val="007F5025"/>
    <w:rsid w:val="007F51E5"/>
    <w:rsid w:val="007F5285"/>
    <w:rsid w:val="007F5654"/>
    <w:rsid w:val="007F56FC"/>
    <w:rsid w:val="007F5B32"/>
    <w:rsid w:val="007F6104"/>
    <w:rsid w:val="007F67F9"/>
    <w:rsid w:val="007F6880"/>
    <w:rsid w:val="007F6ACC"/>
    <w:rsid w:val="007F6B63"/>
    <w:rsid w:val="007F6C12"/>
    <w:rsid w:val="007F6DD2"/>
    <w:rsid w:val="007F6FDC"/>
    <w:rsid w:val="007F702B"/>
    <w:rsid w:val="007F7185"/>
    <w:rsid w:val="007F71CF"/>
    <w:rsid w:val="007F723D"/>
    <w:rsid w:val="007F7260"/>
    <w:rsid w:val="007F74E4"/>
    <w:rsid w:val="007F764A"/>
    <w:rsid w:val="007F76B4"/>
    <w:rsid w:val="007F7980"/>
    <w:rsid w:val="007F7A5E"/>
    <w:rsid w:val="007F7CA9"/>
    <w:rsid w:val="007F7CFE"/>
    <w:rsid w:val="008001B4"/>
    <w:rsid w:val="00800769"/>
    <w:rsid w:val="00800A5A"/>
    <w:rsid w:val="00800BF5"/>
    <w:rsid w:val="00800C4C"/>
    <w:rsid w:val="00800ED2"/>
    <w:rsid w:val="00801000"/>
    <w:rsid w:val="00801439"/>
    <w:rsid w:val="00801451"/>
    <w:rsid w:val="0080197F"/>
    <w:rsid w:val="00801AFA"/>
    <w:rsid w:val="00801B73"/>
    <w:rsid w:val="00801D99"/>
    <w:rsid w:val="00801F8F"/>
    <w:rsid w:val="00802556"/>
    <w:rsid w:val="008025F8"/>
    <w:rsid w:val="0080269F"/>
    <w:rsid w:val="00802736"/>
    <w:rsid w:val="00802804"/>
    <w:rsid w:val="008028CD"/>
    <w:rsid w:val="00802B19"/>
    <w:rsid w:val="00802D0B"/>
    <w:rsid w:val="00802E74"/>
    <w:rsid w:val="00802F4A"/>
    <w:rsid w:val="00803071"/>
    <w:rsid w:val="0080309C"/>
    <w:rsid w:val="008032D5"/>
    <w:rsid w:val="008035ED"/>
    <w:rsid w:val="00803810"/>
    <w:rsid w:val="00803871"/>
    <w:rsid w:val="008038D4"/>
    <w:rsid w:val="008039DC"/>
    <w:rsid w:val="00803DCC"/>
    <w:rsid w:val="00804066"/>
    <w:rsid w:val="00804585"/>
    <w:rsid w:val="008049D5"/>
    <w:rsid w:val="00804AC5"/>
    <w:rsid w:val="00804B8C"/>
    <w:rsid w:val="00804B92"/>
    <w:rsid w:val="00804D87"/>
    <w:rsid w:val="00804E21"/>
    <w:rsid w:val="00804E29"/>
    <w:rsid w:val="00804FB7"/>
    <w:rsid w:val="00804FCF"/>
    <w:rsid w:val="00805092"/>
    <w:rsid w:val="00805489"/>
    <w:rsid w:val="008054A8"/>
    <w:rsid w:val="00805618"/>
    <w:rsid w:val="00805AC2"/>
    <w:rsid w:val="00805BAB"/>
    <w:rsid w:val="00805DEB"/>
    <w:rsid w:val="00805E53"/>
    <w:rsid w:val="008060BA"/>
    <w:rsid w:val="00806399"/>
    <w:rsid w:val="0080639B"/>
    <w:rsid w:val="0080688B"/>
    <w:rsid w:val="0080688F"/>
    <w:rsid w:val="008068B3"/>
    <w:rsid w:val="00806900"/>
    <w:rsid w:val="00806A25"/>
    <w:rsid w:val="00806AAF"/>
    <w:rsid w:val="00806B56"/>
    <w:rsid w:val="00806E0B"/>
    <w:rsid w:val="00806E39"/>
    <w:rsid w:val="00806ED7"/>
    <w:rsid w:val="008070AC"/>
    <w:rsid w:val="00807140"/>
    <w:rsid w:val="00807466"/>
    <w:rsid w:val="0080770F"/>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34"/>
    <w:rsid w:val="0081109A"/>
    <w:rsid w:val="00811207"/>
    <w:rsid w:val="00811219"/>
    <w:rsid w:val="008112CD"/>
    <w:rsid w:val="00811472"/>
    <w:rsid w:val="00811528"/>
    <w:rsid w:val="00811835"/>
    <w:rsid w:val="00811D47"/>
    <w:rsid w:val="00811E23"/>
    <w:rsid w:val="00811E6B"/>
    <w:rsid w:val="00811F37"/>
    <w:rsid w:val="008120A0"/>
    <w:rsid w:val="008122F9"/>
    <w:rsid w:val="008125EE"/>
    <w:rsid w:val="00812909"/>
    <w:rsid w:val="00812A1C"/>
    <w:rsid w:val="00812B2A"/>
    <w:rsid w:val="00812E6C"/>
    <w:rsid w:val="00812FAE"/>
    <w:rsid w:val="008132F3"/>
    <w:rsid w:val="0081331A"/>
    <w:rsid w:val="00813666"/>
    <w:rsid w:val="008138F3"/>
    <w:rsid w:val="00813C62"/>
    <w:rsid w:val="00813D1E"/>
    <w:rsid w:val="00813D80"/>
    <w:rsid w:val="00813D8C"/>
    <w:rsid w:val="00813EA2"/>
    <w:rsid w:val="00814161"/>
    <w:rsid w:val="008141E7"/>
    <w:rsid w:val="00814394"/>
    <w:rsid w:val="00814457"/>
    <w:rsid w:val="0081452D"/>
    <w:rsid w:val="00814581"/>
    <w:rsid w:val="008146CD"/>
    <w:rsid w:val="00814D1C"/>
    <w:rsid w:val="00814E00"/>
    <w:rsid w:val="00814E0A"/>
    <w:rsid w:val="00814F79"/>
    <w:rsid w:val="008152AB"/>
    <w:rsid w:val="0081534C"/>
    <w:rsid w:val="0081561B"/>
    <w:rsid w:val="0081581D"/>
    <w:rsid w:val="00815B86"/>
    <w:rsid w:val="00815FA8"/>
    <w:rsid w:val="008162D6"/>
    <w:rsid w:val="0081645A"/>
    <w:rsid w:val="008166D8"/>
    <w:rsid w:val="00816948"/>
    <w:rsid w:val="00816D41"/>
    <w:rsid w:val="00816FB2"/>
    <w:rsid w:val="008172BE"/>
    <w:rsid w:val="00817413"/>
    <w:rsid w:val="00817753"/>
    <w:rsid w:val="00817B71"/>
    <w:rsid w:val="00817CED"/>
    <w:rsid w:val="00817EF2"/>
    <w:rsid w:val="00820244"/>
    <w:rsid w:val="008202C0"/>
    <w:rsid w:val="0082046A"/>
    <w:rsid w:val="008206D4"/>
    <w:rsid w:val="00820707"/>
    <w:rsid w:val="00820710"/>
    <w:rsid w:val="008207AB"/>
    <w:rsid w:val="0082098A"/>
    <w:rsid w:val="00820B2F"/>
    <w:rsid w:val="00820D57"/>
    <w:rsid w:val="00821119"/>
    <w:rsid w:val="0082128D"/>
    <w:rsid w:val="0082156A"/>
    <w:rsid w:val="00821B26"/>
    <w:rsid w:val="00821C35"/>
    <w:rsid w:val="00821D6A"/>
    <w:rsid w:val="00821F2D"/>
    <w:rsid w:val="008221B3"/>
    <w:rsid w:val="0082229C"/>
    <w:rsid w:val="008222E8"/>
    <w:rsid w:val="0082235C"/>
    <w:rsid w:val="0082248E"/>
    <w:rsid w:val="00823A59"/>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3FD"/>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A5F"/>
    <w:rsid w:val="00827DD3"/>
    <w:rsid w:val="00827E7A"/>
    <w:rsid w:val="008300FC"/>
    <w:rsid w:val="0083013C"/>
    <w:rsid w:val="008305E7"/>
    <w:rsid w:val="008309A5"/>
    <w:rsid w:val="00830DC3"/>
    <w:rsid w:val="00830F49"/>
    <w:rsid w:val="00831020"/>
    <w:rsid w:val="008312CC"/>
    <w:rsid w:val="00831497"/>
    <w:rsid w:val="00831555"/>
    <w:rsid w:val="008315FF"/>
    <w:rsid w:val="00831682"/>
    <w:rsid w:val="00831998"/>
    <w:rsid w:val="00831E59"/>
    <w:rsid w:val="00831F52"/>
    <w:rsid w:val="00832153"/>
    <w:rsid w:val="00832154"/>
    <w:rsid w:val="008321F8"/>
    <w:rsid w:val="0083227E"/>
    <w:rsid w:val="008322C1"/>
    <w:rsid w:val="0083250D"/>
    <w:rsid w:val="008326C7"/>
    <w:rsid w:val="0083279C"/>
    <w:rsid w:val="0083283B"/>
    <w:rsid w:val="008328DC"/>
    <w:rsid w:val="00832913"/>
    <w:rsid w:val="00832ACC"/>
    <w:rsid w:val="00832F5C"/>
    <w:rsid w:val="008330B9"/>
    <w:rsid w:val="008333F7"/>
    <w:rsid w:val="0083340B"/>
    <w:rsid w:val="008334E6"/>
    <w:rsid w:val="0083358E"/>
    <w:rsid w:val="008335AD"/>
    <w:rsid w:val="008338FD"/>
    <w:rsid w:val="00833C1E"/>
    <w:rsid w:val="00833DD6"/>
    <w:rsid w:val="00833FDE"/>
    <w:rsid w:val="00834089"/>
    <w:rsid w:val="008342A6"/>
    <w:rsid w:val="00834555"/>
    <w:rsid w:val="00834623"/>
    <w:rsid w:val="0083480B"/>
    <w:rsid w:val="00834971"/>
    <w:rsid w:val="008349B1"/>
    <w:rsid w:val="008349F8"/>
    <w:rsid w:val="008350B9"/>
    <w:rsid w:val="008354F9"/>
    <w:rsid w:val="008357E9"/>
    <w:rsid w:val="008358B3"/>
    <w:rsid w:val="008359E0"/>
    <w:rsid w:val="00835B1B"/>
    <w:rsid w:val="00835B9E"/>
    <w:rsid w:val="00835C2A"/>
    <w:rsid w:val="008362EA"/>
    <w:rsid w:val="008363BD"/>
    <w:rsid w:val="0083669D"/>
    <w:rsid w:val="008366AD"/>
    <w:rsid w:val="00836823"/>
    <w:rsid w:val="00836994"/>
    <w:rsid w:val="00836A3E"/>
    <w:rsid w:val="00836ABB"/>
    <w:rsid w:val="00836B91"/>
    <w:rsid w:val="00836C17"/>
    <w:rsid w:val="00836DF7"/>
    <w:rsid w:val="00837169"/>
    <w:rsid w:val="008371FD"/>
    <w:rsid w:val="008374F8"/>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44"/>
    <w:rsid w:val="008416C0"/>
    <w:rsid w:val="00841933"/>
    <w:rsid w:val="0084196A"/>
    <w:rsid w:val="00841A2A"/>
    <w:rsid w:val="00841B13"/>
    <w:rsid w:val="00841BB6"/>
    <w:rsid w:val="00841CA0"/>
    <w:rsid w:val="00841CD2"/>
    <w:rsid w:val="00842064"/>
    <w:rsid w:val="008422E3"/>
    <w:rsid w:val="00842477"/>
    <w:rsid w:val="00842522"/>
    <w:rsid w:val="008429D1"/>
    <w:rsid w:val="00842B77"/>
    <w:rsid w:val="0084309F"/>
    <w:rsid w:val="008430FE"/>
    <w:rsid w:val="00843138"/>
    <w:rsid w:val="008432E4"/>
    <w:rsid w:val="0084342A"/>
    <w:rsid w:val="008434AC"/>
    <w:rsid w:val="008435B3"/>
    <w:rsid w:val="0084365D"/>
    <w:rsid w:val="008438C5"/>
    <w:rsid w:val="008438EB"/>
    <w:rsid w:val="00843A9B"/>
    <w:rsid w:val="00843B2C"/>
    <w:rsid w:val="00843EEF"/>
    <w:rsid w:val="00844899"/>
    <w:rsid w:val="00844AB0"/>
    <w:rsid w:val="00844B96"/>
    <w:rsid w:val="00844C8F"/>
    <w:rsid w:val="00844CD2"/>
    <w:rsid w:val="00844DE1"/>
    <w:rsid w:val="0084503C"/>
    <w:rsid w:val="00845090"/>
    <w:rsid w:val="00845557"/>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E7D"/>
    <w:rsid w:val="00847F93"/>
    <w:rsid w:val="008501E6"/>
    <w:rsid w:val="008506B6"/>
    <w:rsid w:val="0085078E"/>
    <w:rsid w:val="008507D1"/>
    <w:rsid w:val="00850AE0"/>
    <w:rsid w:val="0085107F"/>
    <w:rsid w:val="00851098"/>
    <w:rsid w:val="00851294"/>
    <w:rsid w:val="008513EC"/>
    <w:rsid w:val="008517A7"/>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3C5"/>
    <w:rsid w:val="008535F3"/>
    <w:rsid w:val="00853734"/>
    <w:rsid w:val="00853752"/>
    <w:rsid w:val="0085375E"/>
    <w:rsid w:val="00853884"/>
    <w:rsid w:val="00853898"/>
    <w:rsid w:val="008542FB"/>
    <w:rsid w:val="00854350"/>
    <w:rsid w:val="00854701"/>
    <w:rsid w:val="00854862"/>
    <w:rsid w:val="00854CD5"/>
    <w:rsid w:val="00854E5B"/>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1E3"/>
    <w:rsid w:val="0085620A"/>
    <w:rsid w:val="00856456"/>
    <w:rsid w:val="00856564"/>
    <w:rsid w:val="00856833"/>
    <w:rsid w:val="00856840"/>
    <w:rsid w:val="008569A4"/>
    <w:rsid w:val="008569C1"/>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36"/>
    <w:rsid w:val="0086195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6E"/>
    <w:rsid w:val="00863EE0"/>
    <w:rsid w:val="00864440"/>
    <w:rsid w:val="00864A05"/>
    <w:rsid w:val="00864A16"/>
    <w:rsid w:val="00864C28"/>
    <w:rsid w:val="00864D3A"/>
    <w:rsid w:val="00864D76"/>
    <w:rsid w:val="008650FC"/>
    <w:rsid w:val="00865115"/>
    <w:rsid w:val="0086511E"/>
    <w:rsid w:val="00865552"/>
    <w:rsid w:val="00865696"/>
    <w:rsid w:val="00865DFB"/>
    <w:rsid w:val="00865E76"/>
    <w:rsid w:val="008660B1"/>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137"/>
    <w:rsid w:val="0087029D"/>
    <w:rsid w:val="008702D5"/>
    <w:rsid w:val="00870313"/>
    <w:rsid w:val="00870736"/>
    <w:rsid w:val="00870762"/>
    <w:rsid w:val="0087076D"/>
    <w:rsid w:val="008707F2"/>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34E"/>
    <w:rsid w:val="00872411"/>
    <w:rsid w:val="008728D0"/>
    <w:rsid w:val="0087299E"/>
    <w:rsid w:val="00872CFC"/>
    <w:rsid w:val="00872D3F"/>
    <w:rsid w:val="00872EDD"/>
    <w:rsid w:val="00873198"/>
    <w:rsid w:val="008731A5"/>
    <w:rsid w:val="0087328A"/>
    <w:rsid w:val="008733E4"/>
    <w:rsid w:val="008734A1"/>
    <w:rsid w:val="00873860"/>
    <w:rsid w:val="008738C0"/>
    <w:rsid w:val="008738E7"/>
    <w:rsid w:val="00873F15"/>
    <w:rsid w:val="00874096"/>
    <w:rsid w:val="00874144"/>
    <w:rsid w:val="00874176"/>
    <w:rsid w:val="008742C8"/>
    <w:rsid w:val="008743FE"/>
    <w:rsid w:val="00874430"/>
    <w:rsid w:val="0087459B"/>
    <w:rsid w:val="008752A1"/>
    <w:rsid w:val="008753AD"/>
    <w:rsid w:val="008756A4"/>
    <w:rsid w:val="00875AD4"/>
    <w:rsid w:val="00875BFE"/>
    <w:rsid w:val="00875C74"/>
    <w:rsid w:val="00875CE7"/>
    <w:rsid w:val="00875EAC"/>
    <w:rsid w:val="00875F73"/>
    <w:rsid w:val="008762B4"/>
    <w:rsid w:val="00876833"/>
    <w:rsid w:val="0087695D"/>
    <w:rsid w:val="0087697C"/>
    <w:rsid w:val="008769CD"/>
    <w:rsid w:val="00876A18"/>
    <w:rsid w:val="00876CA9"/>
    <w:rsid w:val="00876D00"/>
    <w:rsid w:val="00876D0B"/>
    <w:rsid w:val="00876D55"/>
    <w:rsid w:val="00876D99"/>
    <w:rsid w:val="00876E69"/>
    <w:rsid w:val="008770D4"/>
    <w:rsid w:val="00877334"/>
    <w:rsid w:val="008773DE"/>
    <w:rsid w:val="008774C7"/>
    <w:rsid w:val="008776F2"/>
    <w:rsid w:val="008777CE"/>
    <w:rsid w:val="00877D4C"/>
    <w:rsid w:val="00877DE4"/>
    <w:rsid w:val="00877E0E"/>
    <w:rsid w:val="00880302"/>
    <w:rsid w:val="008804E4"/>
    <w:rsid w:val="00880545"/>
    <w:rsid w:val="008806C6"/>
    <w:rsid w:val="0088089B"/>
    <w:rsid w:val="00880900"/>
    <w:rsid w:val="008809DA"/>
    <w:rsid w:val="00880B51"/>
    <w:rsid w:val="00880DAA"/>
    <w:rsid w:val="00880EA8"/>
    <w:rsid w:val="00880F30"/>
    <w:rsid w:val="0088113B"/>
    <w:rsid w:val="0088115F"/>
    <w:rsid w:val="0088136A"/>
    <w:rsid w:val="008815DC"/>
    <w:rsid w:val="008815DD"/>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979"/>
    <w:rsid w:val="00883A74"/>
    <w:rsid w:val="008840DA"/>
    <w:rsid w:val="00884187"/>
    <w:rsid w:val="008845DF"/>
    <w:rsid w:val="00884A2C"/>
    <w:rsid w:val="00884A74"/>
    <w:rsid w:val="00884AFC"/>
    <w:rsid w:val="00884DE0"/>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8B"/>
    <w:rsid w:val="008878BB"/>
    <w:rsid w:val="00887B48"/>
    <w:rsid w:val="00887D20"/>
    <w:rsid w:val="00890441"/>
    <w:rsid w:val="00890815"/>
    <w:rsid w:val="00890DB7"/>
    <w:rsid w:val="0089104E"/>
    <w:rsid w:val="008913FB"/>
    <w:rsid w:val="008914DD"/>
    <w:rsid w:val="0089161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CCF"/>
    <w:rsid w:val="00894F6B"/>
    <w:rsid w:val="00895100"/>
    <w:rsid w:val="008951DB"/>
    <w:rsid w:val="0089524C"/>
    <w:rsid w:val="008954C6"/>
    <w:rsid w:val="00895670"/>
    <w:rsid w:val="008956EB"/>
    <w:rsid w:val="008957A9"/>
    <w:rsid w:val="008958F1"/>
    <w:rsid w:val="00895B0E"/>
    <w:rsid w:val="00895B29"/>
    <w:rsid w:val="00895C94"/>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97CC9"/>
    <w:rsid w:val="008A00C7"/>
    <w:rsid w:val="008A0562"/>
    <w:rsid w:val="008A079F"/>
    <w:rsid w:val="008A096A"/>
    <w:rsid w:val="008A0A72"/>
    <w:rsid w:val="008A0AB2"/>
    <w:rsid w:val="008A0B14"/>
    <w:rsid w:val="008A0B25"/>
    <w:rsid w:val="008A0C0F"/>
    <w:rsid w:val="008A0CFC"/>
    <w:rsid w:val="008A1047"/>
    <w:rsid w:val="008A11B1"/>
    <w:rsid w:val="008A11B2"/>
    <w:rsid w:val="008A12FE"/>
    <w:rsid w:val="008A1325"/>
    <w:rsid w:val="008A13B3"/>
    <w:rsid w:val="008A14DD"/>
    <w:rsid w:val="008A15E2"/>
    <w:rsid w:val="008A1610"/>
    <w:rsid w:val="008A1686"/>
    <w:rsid w:val="008A1692"/>
    <w:rsid w:val="008A1785"/>
    <w:rsid w:val="008A17FC"/>
    <w:rsid w:val="008A181D"/>
    <w:rsid w:val="008A18B5"/>
    <w:rsid w:val="008A1A75"/>
    <w:rsid w:val="008A1B74"/>
    <w:rsid w:val="008A21EA"/>
    <w:rsid w:val="008A227D"/>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977"/>
    <w:rsid w:val="008A3D02"/>
    <w:rsid w:val="008A3ED9"/>
    <w:rsid w:val="008A4314"/>
    <w:rsid w:val="008A4360"/>
    <w:rsid w:val="008A46A9"/>
    <w:rsid w:val="008A4925"/>
    <w:rsid w:val="008A49C0"/>
    <w:rsid w:val="008A4B16"/>
    <w:rsid w:val="008A4EB6"/>
    <w:rsid w:val="008A4F6C"/>
    <w:rsid w:val="008A57BF"/>
    <w:rsid w:val="008A5940"/>
    <w:rsid w:val="008A5953"/>
    <w:rsid w:val="008A595A"/>
    <w:rsid w:val="008A5A20"/>
    <w:rsid w:val="008A62A7"/>
    <w:rsid w:val="008A64AA"/>
    <w:rsid w:val="008A64BF"/>
    <w:rsid w:val="008A64D5"/>
    <w:rsid w:val="008A64EC"/>
    <w:rsid w:val="008A6520"/>
    <w:rsid w:val="008A68A8"/>
    <w:rsid w:val="008A70EE"/>
    <w:rsid w:val="008A73B2"/>
    <w:rsid w:val="008A78FB"/>
    <w:rsid w:val="008A7978"/>
    <w:rsid w:val="008B0081"/>
    <w:rsid w:val="008B0249"/>
    <w:rsid w:val="008B0309"/>
    <w:rsid w:val="008B043F"/>
    <w:rsid w:val="008B0518"/>
    <w:rsid w:val="008B0808"/>
    <w:rsid w:val="008B085D"/>
    <w:rsid w:val="008B0879"/>
    <w:rsid w:val="008B0AEC"/>
    <w:rsid w:val="008B0BE0"/>
    <w:rsid w:val="008B0C9A"/>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363"/>
    <w:rsid w:val="008B24DF"/>
    <w:rsid w:val="008B27E2"/>
    <w:rsid w:val="008B2C1A"/>
    <w:rsid w:val="008B2C7D"/>
    <w:rsid w:val="008B2D4F"/>
    <w:rsid w:val="008B2E03"/>
    <w:rsid w:val="008B3414"/>
    <w:rsid w:val="008B345E"/>
    <w:rsid w:val="008B35CD"/>
    <w:rsid w:val="008B365C"/>
    <w:rsid w:val="008B37F4"/>
    <w:rsid w:val="008B389D"/>
    <w:rsid w:val="008B3925"/>
    <w:rsid w:val="008B3C24"/>
    <w:rsid w:val="008B3C2F"/>
    <w:rsid w:val="008B3C5C"/>
    <w:rsid w:val="008B3CFD"/>
    <w:rsid w:val="008B3D40"/>
    <w:rsid w:val="008B3D80"/>
    <w:rsid w:val="008B426E"/>
    <w:rsid w:val="008B485B"/>
    <w:rsid w:val="008B4B2F"/>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704"/>
    <w:rsid w:val="008B7AF1"/>
    <w:rsid w:val="008B7B08"/>
    <w:rsid w:val="008B7BB4"/>
    <w:rsid w:val="008C0377"/>
    <w:rsid w:val="008C073D"/>
    <w:rsid w:val="008C0780"/>
    <w:rsid w:val="008C0A72"/>
    <w:rsid w:val="008C0CD1"/>
    <w:rsid w:val="008C0D30"/>
    <w:rsid w:val="008C0ED3"/>
    <w:rsid w:val="008C0F1D"/>
    <w:rsid w:val="008C1081"/>
    <w:rsid w:val="008C11EB"/>
    <w:rsid w:val="008C129E"/>
    <w:rsid w:val="008C13F0"/>
    <w:rsid w:val="008C164B"/>
    <w:rsid w:val="008C1832"/>
    <w:rsid w:val="008C1AE8"/>
    <w:rsid w:val="008C1F26"/>
    <w:rsid w:val="008C1FA6"/>
    <w:rsid w:val="008C1FCA"/>
    <w:rsid w:val="008C2181"/>
    <w:rsid w:val="008C239D"/>
    <w:rsid w:val="008C26D9"/>
    <w:rsid w:val="008C2A3A"/>
    <w:rsid w:val="008C2B81"/>
    <w:rsid w:val="008C2CAA"/>
    <w:rsid w:val="008C2E13"/>
    <w:rsid w:val="008C3053"/>
    <w:rsid w:val="008C31FB"/>
    <w:rsid w:val="008C3357"/>
    <w:rsid w:val="008C335D"/>
    <w:rsid w:val="008C349E"/>
    <w:rsid w:val="008C359A"/>
    <w:rsid w:val="008C366B"/>
    <w:rsid w:val="008C370B"/>
    <w:rsid w:val="008C3797"/>
    <w:rsid w:val="008C3893"/>
    <w:rsid w:val="008C3924"/>
    <w:rsid w:val="008C3A4E"/>
    <w:rsid w:val="008C3B4C"/>
    <w:rsid w:val="008C3C42"/>
    <w:rsid w:val="008C3DB1"/>
    <w:rsid w:val="008C3E15"/>
    <w:rsid w:val="008C459D"/>
    <w:rsid w:val="008C477F"/>
    <w:rsid w:val="008C49A8"/>
    <w:rsid w:val="008C4C7E"/>
    <w:rsid w:val="008C4D5C"/>
    <w:rsid w:val="008C4E21"/>
    <w:rsid w:val="008C4F58"/>
    <w:rsid w:val="008C53F1"/>
    <w:rsid w:val="008C57E9"/>
    <w:rsid w:val="008C5872"/>
    <w:rsid w:val="008C59F0"/>
    <w:rsid w:val="008C59FA"/>
    <w:rsid w:val="008C5A23"/>
    <w:rsid w:val="008C5C46"/>
    <w:rsid w:val="008C6184"/>
    <w:rsid w:val="008C6224"/>
    <w:rsid w:val="008C68BF"/>
    <w:rsid w:val="008C6A9B"/>
    <w:rsid w:val="008C6AD2"/>
    <w:rsid w:val="008C6C49"/>
    <w:rsid w:val="008C724D"/>
    <w:rsid w:val="008C7434"/>
    <w:rsid w:val="008C785E"/>
    <w:rsid w:val="008C7AB8"/>
    <w:rsid w:val="008C7C10"/>
    <w:rsid w:val="008C7EDC"/>
    <w:rsid w:val="008C7EE6"/>
    <w:rsid w:val="008C7F60"/>
    <w:rsid w:val="008C7F7C"/>
    <w:rsid w:val="008D0211"/>
    <w:rsid w:val="008D038A"/>
    <w:rsid w:val="008D0781"/>
    <w:rsid w:val="008D09B0"/>
    <w:rsid w:val="008D0AFB"/>
    <w:rsid w:val="008D1150"/>
    <w:rsid w:val="008D1511"/>
    <w:rsid w:val="008D151B"/>
    <w:rsid w:val="008D16D4"/>
    <w:rsid w:val="008D187D"/>
    <w:rsid w:val="008D1C2B"/>
    <w:rsid w:val="008D2177"/>
    <w:rsid w:val="008D21A4"/>
    <w:rsid w:val="008D21BC"/>
    <w:rsid w:val="008D2299"/>
    <w:rsid w:val="008D2356"/>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0D6"/>
    <w:rsid w:val="008D417A"/>
    <w:rsid w:val="008D4352"/>
    <w:rsid w:val="008D4A59"/>
    <w:rsid w:val="008D4A6D"/>
    <w:rsid w:val="008D4BF7"/>
    <w:rsid w:val="008D585D"/>
    <w:rsid w:val="008D5BB9"/>
    <w:rsid w:val="008D60BC"/>
    <w:rsid w:val="008D616C"/>
    <w:rsid w:val="008D61E0"/>
    <w:rsid w:val="008D622A"/>
    <w:rsid w:val="008D647A"/>
    <w:rsid w:val="008D6662"/>
    <w:rsid w:val="008D66C8"/>
    <w:rsid w:val="008D67C4"/>
    <w:rsid w:val="008D6D7B"/>
    <w:rsid w:val="008D6FC4"/>
    <w:rsid w:val="008D711B"/>
    <w:rsid w:val="008D73AA"/>
    <w:rsid w:val="008D7433"/>
    <w:rsid w:val="008D7DCB"/>
    <w:rsid w:val="008D7EA9"/>
    <w:rsid w:val="008D7EB7"/>
    <w:rsid w:val="008E02DD"/>
    <w:rsid w:val="008E03A1"/>
    <w:rsid w:val="008E03B7"/>
    <w:rsid w:val="008E0EB8"/>
    <w:rsid w:val="008E1074"/>
    <w:rsid w:val="008E10A6"/>
    <w:rsid w:val="008E1271"/>
    <w:rsid w:val="008E1568"/>
    <w:rsid w:val="008E15FE"/>
    <w:rsid w:val="008E174D"/>
    <w:rsid w:val="008E1E31"/>
    <w:rsid w:val="008E1E82"/>
    <w:rsid w:val="008E1FA7"/>
    <w:rsid w:val="008E2158"/>
    <w:rsid w:val="008E2251"/>
    <w:rsid w:val="008E24B3"/>
    <w:rsid w:val="008E24CA"/>
    <w:rsid w:val="008E2753"/>
    <w:rsid w:val="008E2905"/>
    <w:rsid w:val="008E2910"/>
    <w:rsid w:val="008E295F"/>
    <w:rsid w:val="008E2ACA"/>
    <w:rsid w:val="008E2C0D"/>
    <w:rsid w:val="008E2F6E"/>
    <w:rsid w:val="008E2FFD"/>
    <w:rsid w:val="008E3034"/>
    <w:rsid w:val="008E32E5"/>
    <w:rsid w:val="008E352D"/>
    <w:rsid w:val="008E35B3"/>
    <w:rsid w:val="008E376B"/>
    <w:rsid w:val="008E38AD"/>
    <w:rsid w:val="008E38AE"/>
    <w:rsid w:val="008E3D41"/>
    <w:rsid w:val="008E3EEC"/>
    <w:rsid w:val="008E3F87"/>
    <w:rsid w:val="008E432E"/>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033"/>
    <w:rsid w:val="008E7355"/>
    <w:rsid w:val="008E7654"/>
    <w:rsid w:val="008E7820"/>
    <w:rsid w:val="008E79C4"/>
    <w:rsid w:val="008F0362"/>
    <w:rsid w:val="008F05D6"/>
    <w:rsid w:val="008F0A31"/>
    <w:rsid w:val="008F0A38"/>
    <w:rsid w:val="008F0F84"/>
    <w:rsid w:val="008F1014"/>
    <w:rsid w:val="008F116D"/>
    <w:rsid w:val="008F11C9"/>
    <w:rsid w:val="008F1252"/>
    <w:rsid w:val="008F12C5"/>
    <w:rsid w:val="008F1333"/>
    <w:rsid w:val="008F13D9"/>
    <w:rsid w:val="008F1872"/>
    <w:rsid w:val="008F18B4"/>
    <w:rsid w:val="008F194F"/>
    <w:rsid w:val="008F1A1C"/>
    <w:rsid w:val="008F1B9F"/>
    <w:rsid w:val="008F1BCE"/>
    <w:rsid w:val="008F1FFE"/>
    <w:rsid w:val="008F20F4"/>
    <w:rsid w:val="008F23D8"/>
    <w:rsid w:val="008F2423"/>
    <w:rsid w:val="008F2791"/>
    <w:rsid w:val="008F288F"/>
    <w:rsid w:val="008F2ADD"/>
    <w:rsid w:val="008F2B03"/>
    <w:rsid w:val="008F2B50"/>
    <w:rsid w:val="008F2D4A"/>
    <w:rsid w:val="008F2FD5"/>
    <w:rsid w:val="008F30AA"/>
    <w:rsid w:val="008F345C"/>
    <w:rsid w:val="008F35FB"/>
    <w:rsid w:val="008F37E5"/>
    <w:rsid w:val="008F3B6C"/>
    <w:rsid w:val="008F3BD8"/>
    <w:rsid w:val="008F3C13"/>
    <w:rsid w:val="008F3D67"/>
    <w:rsid w:val="008F3ECE"/>
    <w:rsid w:val="008F3F51"/>
    <w:rsid w:val="008F3F80"/>
    <w:rsid w:val="008F4175"/>
    <w:rsid w:val="008F4344"/>
    <w:rsid w:val="008F4377"/>
    <w:rsid w:val="008F48C2"/>
    <w:rsid w:val="008F49BC"/>
    <w:rsid w:val="008F4FE4"/>
    <w:rsid w:val="008F552C"/>
    <w:rsid w:val="008F56D6"/>
    <w:rsid w:val="008F5708"/>
    <w:rsid w:val="008F5840"/>
    <w:rsid w:val="008F584A"/>
    <w:rsid w:val="008F5A07"/>
    <w:rsid w:val="008F5A81"/>
    <w:rsid w:val="008F5DBA"/>
    <w:rsid w:val="008F5DE5"/>
    <w:rsid w:val="008F5EEF"/>
    <w:rsid w:val="008F5F13"/>
    <w:rsid w:val="008F6176"/>
    <w:rsid w:val="008F640B"/>
    <w:rsid w:val="008F6483"/>
    <w:rsid w:val="008F66FE"/>
    <w:rsid w:val="008F69EC"/>
    <w:rsid w:val="008F6E18"/>
    <w:rsid w:val="008F70EE"/>
    <w:rsid w:val="008F71DE"/>
    <w:rsid w:val="008F725B"/>
    <w:rsid w:val="008F72CC"/>
    <w:rsid w:val="008F72CD"/>
    <w:rsid w:val="008F7516"/>
    <w:rsid w:val="008F7570"/>
    <w:rsid w:val="008F7804"/>
    <w:rsid w:val="008F78DF"/>
    <w:rsid w:val="0090001E"/>
    <w:rsid w:val="009000B9"/>
    <w:rsid w:val="009002B9"/>
    <w:rsid w:val="00900519"/>
    <w:rsid w:val="009005B7"/>
    <w:rsid w:val="009009F4"/>
    <w:rsid w:val="00900B2A"/>
    <w:rsid w:val="00900B86"/>
    <w:rsid w:val="00900FEB"/>
    <w:rsid w:val="0090110B"/>
    <w:rsid w:val="00901452"/>
    <w:rsid w:val="00901508"/>
    <w:rsid w:val="00901F9B"/>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C38"/>
    <w:rsid w:val="00905DBC"/>
    <w:rsid w:val="00905DD6"/>
    <w:rsid w:val="00905DEB"/>
    <w:rsid w:val="00905F5F"/>
    <w:rsid w:val="00906177"/>
    <w:rsid w:val="00906706"/>
    <w:rsid w:val="0090691C"/>
    <w:rsid w:val="0090696D"/>
    <w:rsid w:val="00906AD4"/>
    <w:rsid w:val="00906CA7"/>
    <w:rsid w:val="00906CB4"/>
    <w:rsid w:val="00906CD6"/>
    <w:rsid w:val="00906E4D"/>
    <w:rsid w:val="00906E64"/>
    <w:rsid w:val="00906F31"/>
    <w:rsid w:val="00907097"/>
    <w:rsid w:val="00907374"/>
    <w:rsid w:val="00907571"/>
    <w:rsid w:val="0090773A"/>
    <w:rsid w:val="0090773D"/>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1B06"/>
    <w:rsid w:val="0091209B"/>
    <w:rsid w:val="0091218A"/>
    <w:rsid w:val="0091233C"/>
    <w:rsid w:val="0091265E"/>
    <w:rsid w:val="00912673"/>
    <w:rsid w:val="009126F0"/>
    <w:rsid w:val="00912791"/>
    <w:rsid w:val="0091288D"/>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4DB9"/>
    <w:rsid w:val="009150DC"/>
    <w:rsid w:val="00915194"/>
    <w:rsid w:val="00915530"/>
    <w:rsid w:val="00915757"/>
    <w:rsid w:val="009159B3"/>
    <w:rsid w:val="00915A50"/>
    <w:rsid w:val="00915ABB"/>
    <w:rsid w:val="00915CC0"/>
    <w:rsid w:val="00915CE3"/>
    <w:rsid w:val="0091606A"/>
    <w:rsid w:val="00916148"/>
    <w:rsid w:val="00916181"/>
    <w:rsid w:val="009165F1"/>
    <w:rsid w:val="00916725"/>
    <w:rsid w:val="00916A81"/>
    <w:rsid w:val="00916C86"/>
    <w:rsid w:val="00916C9B"/>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4C"/>
    <w:rsid w:val="009213A7"/>
    <w:rsid w:val="009213D1"/>
    <w:rsid w:val="0092146E"/>
    <w:rsid w:val="009214E0"/>
    <w:rsid w:val="00921716"/>
    <w:rsid w:val="0092180D"/>
    <w:rsid w:val="009219A1"/>
    <w:rsid w:val="009219BE"/>
    <w:rsid w:val="009219C6"/>
    <w:rsid w:val="00921E9A"/>
    <w:rsid w:val="00922093"/>
    <w:rsid w:val="009220F5"/>
    <w:rsid w:val="009221D5"/>
    <w:rsid w:val="00922302"/>
    <w:rsid w:val="00922429"/>
    <w:rsid w:val="00922516"/>
    <w:rsid w:val="009227A7"/>
    <w:rsid w:val="009228B2"/>
    <w:rsid w:val="009229BF"/>
    <w:rsid w:val="00922A15"/>
    <w:rsid w:val="00922ADE"/>
    <w:rsid w:val="00922C06"/>
    <w:rsid w:val="00922F02"/>
    <w:rsid w:val="009230E4"/>
    <w:rsid w:val="00923143"/>
    <w:rsid w:val="009231CE"/>
    <w:rsid w:val="009232C9"/>
    <w:rsid w:val="00923329"/>
    <w:rsid w:val="00923384"/>
    <w:rsid w:val="00923516"/>
    <w:rsid w:val="00923575"/>
    <w:rsid w:val="00923608"/>
    <w:rsid w:val="009237F9"/>
    <w:rsid w:val="00923818"/>
    <w:rsid w:val="009238E5"/>
    <w:rsid w:val="009238F1"/>
    <w:rsid w:val="00923936"/>
    <w:rsid w:val="009239CF"/>
    <w:rsid w:val="00923A49"/>
    <w:rsid w:val="00923B84"/>
    <w:rsid w:val="00923F12"/>
    <w:rsid w:val="009249D5"/>
    <w:rsid w:val="00924AB8"/>
    <w:rsid w:val="00924B28"/>
    <w:rsid w:val="00924C34"/>
    <w:rsid w:val="00924FF8"/>
    <w:rsid w:val="00925015"/>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402"/>
    <w:rsid w:val="0093094D"/>
    <w:rsid w:val="00930AAA"/>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0F"/>
    <w:rsid w:val="00932CF3"/>
    <w:rsid w:val="00932D2E"/>
    <w:rsid w:val="00932F36"/>
    <w:rsid w:val="0093300F"/>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2FA"/>
    <w:rsid w:val="009368AF"/>
    <w:rsid w:val="00936B17"/>
    <w:rsid w:val="00936BD3"/>
    <w:rsid w:val="00936CC9"/>
    <w:rsid w:val="00936D35"/>
    <w:rsid w:val="00936D98"/>
    <w:rsid w:val="00936E75"/>
    <w:rsid w:val="009374B0"/>
    <w:rsid w:val="0093779A"/>
    <w:rsid w:val="009377AD"/>
    <w:rsid w:val="0093780A"/>
    <w:rsid w:val="00937BC7"/>
    <w:rsid w:val="00937F95"/>
    <w:rsid w:val="0094007C"/>
    <w:rsid w:val="00940A31"/>
    <w:rsid w:val="00940DEB"/>
    <w:rsid w:val="009413A1"/>
    <w:rsid w:val="0094146A"/>
    <w:rsid w:val="00941746"/>
    <w:rsid w:val="0094183B"/>
    <w:rsid w:val="00941879"/>
    <w:rsid w:val="00941886"/>
    <w:rsid w:val="00941A29"/>
    <w:rsid w:val="00941B22"/>
    <w:rsid w:val="00941CC7"/>
    <w:rsid w:val="0094232E"/>
    <w:rsid w:val="009423EC"/>
    <w:rsid w:val="009425CF"/>
    <w:rsid w:val="009426AF"/>
    <w:rsid w:val="00942C80"/>
    <w:rsid w:val="00942DC3"/>
    <w:rsid w:val="00942ED5"/>
    <w:rsid w:val="00942FC7"/>
    <w:rsid w:val="0094305E"/>
    <w:rsid w:val="00943197"/>
    <w:rsid w:val="009435EC"/>
    <w:rsid w:val="009435F2"/>
    <w:rsid w:val="00943860"/>
    <w:rsid w:val="0094397C"/>
    <w:rsid w:val="009439C9"/>
    <w:rsid w:val="00943BFF"/>
    <w:rsid w:val="00943E76"/>
    <w:rsid w:val="00943FEF"/>
    <w:rsid w:val="009441F1"/>
    <w:rsid w:val="009442DD"/>
    <w:rsid w:val="009442F9"/>
    <w:rsid w:val="00944820"/>
    <w:rsid w:val="00944D71"/>
    <w:rsid w:val="0094512F"/>
    <w:rsid w:val="00945180"/>
    <w:rsid w:val="0094590C"/>
    <w:rsid w:val="0094599F"/>
    <w:rsid w:val="00945A42"/>
    <w:rsid w:val="00945C69"/>
    <w:rsid w:val="00945E6A"/>
    <w:rsid w:val="00945F42"/>
    <w:rsid w:val="009460BA"/>
    <w:rsid w:val="009461B9"/>
    <w:rsid w:val="009461DF"/>
    <w:rsid w:val="00946355"/>
    <w:rsid w:val="009464D2"/>
    <w:rsid w:val="00946628"/>
    <w:rsid w:val="00946818"/>
    <w:rsid w:val="009468B7"/>
    <w:rsid w:val="009469E9"/>
    <w:rsid w:val="00946CF3"/>
    <w:rsid w:val="00946D64"/>
    <w:rsid w:val="0094724D"/>
    <w:rsid w:val="0094724E"/>
    <w:rsid w:val="00947BE6"/>
    <w:rsid w:val="00947DCC"/>
    <w:rsid w:val="00947DCD"/>
    <w:rsid w:val="00947DEF"/>
    <w:rsid w:val="0095048D"/>
    <w:rsid w:val="00950762"/>
    <w:rsid w:val="00950959"/>
    <w:rsid w:val="00951073"/>
    <w:rsid w:val="009510BA"/>
    <w:rsid w:val="009512F3"/>
    <w:rsid w:val="0095132F"/>
    <w:rsid w:val="009515EE"/>
    <w:rsid w:val="00951ADB"/>
    <w:rsid w:val="00951D58"/>
    <w:rsid w:val="00951D71"/>
    <w:rsid w:val="00951DD9"/>
    <w:rsid w:val="00951E5A"/>
    <w:rsid w:val="00951F55"/>
    <w:rsid w:val="00951F82"/>
    <w:rsid w:val="0095206A"/>
    <w:rsid w:val="0095228B"/>
    <w:rsid w:val="0095239D"/>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4F2E"/>
    <w:rsid w:val="0095528F"/>
    <w:rsid w:val="00955318"/>
    <w:rsid w:val="009557F2"/>
    <w:rsid w:val="009559C4"/>
    <w:rsid w:val="00955C0A"/>
    <w:rsid w:val="00955C4F"/>
    <w:rsid w:val="00955D98"/>
    <w:rsid w:val="00955F73"/>
    <w:rsid w:val="0095632C"/>
    <w:rsid w:val="00956593"/>
    <w:rsid w:val="00956601"/>
    <w:rsid w:val="0095667E"/>
    <w:rsid w:val="009566E1"/>
    <w:rsid w:val="00956E0F"/>
    <w:rsid w:val="0095704C"/>
    <w:rsid w:val="009570F7"/>
    <w:rsid w:val="0095735C"/>
    <w:rsid w:val="009574F7"/>
    <w:rsid w:val="009577A0"/>
    <w:rsid w:val="00957AD4"/>
    <w:rsid w:val="00957C87"/>
    <w:rsid w:val="00957F63"/>
    <w:rsid w:val="00960379"/>
    <w:rsid w:val="00960433"/>
    <w:rsid w:val="009604C4"/>
    <w:rsid w:val="00960971"/>
    <w:rsid w:val="0096098A"/>
    <w:rsid w:val="009610BB"/>
    <w:rsid w:val="0096124E"/>
    <w:rsid w:val="009615C3"/>
    <w:rsid w:val="009616A3"/>
    <w:rsid w:val="009617E5"/>
    <w:rsid w:val="00961892"/>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104"/>
    <w:rsid w:val="00964360"/>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365"/>
    <w:rsid w:val="009666A0"/>
    <w:rsid w:val="009667CA"/>
    <w:rsid w:val="00966849"/>
    <w:rsid w:val="00966A19"/>
    <w:rsid w:val="0096723C"/>
    <w:rsid w:val="009673C7"/>
    <w:rsid w:val="009674E1"/>
    <w:rsid w:val="00967571"/>
    <w:rsid w:val="00967736"/>
    <w:rsid w:val="00967881"/>
    <w:rsid w:val="00967BC9"/>
    <w:rsid w:val="00967BF9"/>
    <w:rsid w:val="00967C3F"/>
    <w:rsid w:val="00967D7A"/>
    <w:rsid w:val="00967EC7"/>
    <w:rsid w:val="00967FC2"/>
    <w:rsid w:val="0097012E"/>
    <w:rsid w:val="0097064D"/>
    <w:rsid w:val="00970786"/>
    <w:rsid w:val="009709F8"/>
    <w:rsid w:val="00970B92"/>
    <w:rsid w:val="00970FFC"/>
    <w:rsid w:val="009710DC"/>
    <w:rsid w:val="00971297"/>
    <w:rsid w:val="0097147A"/>
    <w:rsid w:val="009714A0"/>
    <w:rsid w:val="009715BD"/>
    <w:rsid w:val="00971781"/>
    <w:rsid w:val="00971858"/>
    <w:rsid w:val="0097194A"/>
    <w:rsid w:val="00971BB3"/>
    <w:rsid w:val="00971C56"/>
    <w:rsid w:val="00972356"/>
    <w:rsid w:val="0097275A"/>
    <w:rsid w:val="00972809"/>
    <w:rsid w:val="00972929"/>
    <w:rsid w:val="00972C35"/>
    <w:rsid w:val="00972D91"/>
    <w:rsid w:val="00972EDD"/>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BF4"/>
    <w:rsid w:val="00974EF3"/>
    <w:rsid w:val="0097512F"/>
    <w:rsid w:val="009751D6"/>
    <w:rsid w:val="009754C8"/>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6DE"/>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4BC"/>
    <w:rsid w:val="00982687"/>
    <w:rsid w:val="009826C8"/>
    <w:rsid w:val="00982797"/>
    <w:rsid w:val="009827DA"/>
    <w:rsid w:val="009827E4"/>
    <w:rsid w:val="00982980"/>
    <w:rsid w:val="00982F1A"/>
    <w:rsid w:val="009832FD"/>
    <w:rsid w:val="009836E4"/>
    <w:rsid w:val="009837B0"/>
    <w:rsid w:val="0098389E"/>
    <w:rsid w:val="0098392B"/>
    <w:rsid w:val="009839D5"/>
    <w:rsid w:val="00983B1E"/>
    <w:rsid w:val="00983BE7"/>
    <w:rsid w:val="0098407F"/>
    <w:rsid w:val="0098419C"/>
    <w:rsid w:val="0098424F"/>
    <w:rsid w:val="00984275"/>
    <w:rsid w:val="009842CA"/>
    <w:rsid w:val="009842DE"/>
    <w:rsid w:val="00984420"/>
    <w:rsid w:val="0098448A"/>
    <w:rsid w:val="0098460A"/>
    <w:rsid w:val="0098464F"/>
    <w:rsid w:val="0098471B"/>
    <w:rsid w:val="00984981"/>
    <w:rsid w:val="009849B8"/>
    <w:rsid w:val="00984BB5"/>
    <w:rsid w:val="00984FFD"/>
    <w:rsid w:val="0098502D"/>
    <w:rsid w:val="00985248"/>
    <w:rsid w:val="00985623"/>
    <w:rsid w:val="009857AD"/>
    <w:rsid w:val="009857B2"/>
    <w:rsid w:val="009857CC"/>
    <w:rsid w:val="00985CF2"/>
    <w:rsid w:val="00985F01"/>
    <w:rsid w:val="00985F28"/>
    <w:rsid w:val="00985F3A"/>
    <w:rsid w:val="00986149"/>
    <w:rsid w:val="00986176"/>
    <w:rsid w:val="00986503"/>
    <w:rsid w:val="009866E6"/>
    <w:rsid w:val="00986813"/>
    <w:rsid w:val="00986C2A"/>
    <w:rsid w:val="00986E7F"/>
    <w:rsid w:val="00986FAD"/>
    <w:rsid w:val="00987204"/>
    <w:rsid w:val="009872B8"/>
    <w:rsid w:val="009873A3"/>
    <w:rsid w:val="00987536"/>
    <w:rsid w:val="009875A7"/>
    <w:rsid w:val="009878E5"/>
    <w:rsid w:val="00987914"/>
    <w:rsid w:val="00987AB7"/>
    <w:rsid w:val="00987AF0"/>
    <w:rsid w:val="00987AFE"/>
    <w:rsid w:val="00987B37"/>
    <w:rsid w:val="00987CAD"/>
    <w:rsid w:val="00987D58"/>
    <w:rsid w:val="00987DD8"/>
    <w:rsid w:val="00987E38"/>
    <w:rsid w:val="00987E4E"/>
    <w:rsid w:val="00990061"/>
    <w:rsid w:val="00990267"/>
    <w:rsid w:val="00990423"/>
    <w:rsid w:val="0099042A"/>
    <w:rsid w:val="0099083D"/>
    <w:rsid w:val="00990851"/>
    <w:rsid w:val="00990881"/>
    <w:rsid w:val="009909D6"/>
    <w:rsid w:val="00990BD5"/>
    <w:rsid w:val="00991088"/>
    <w:rsid w:val="009911CA"/>
    <w:rsid w:val="009915E0"/>
    <w:rsid w:val="0099196F"/>
    <w:rsid w:val="00991A2A"/>
    <w:rsid w:val="00991AEA"/>
    <w:rsid w:val="00991CA5"/>
    <w:rsid w:val="00991E03"/>
    <w:rsid w:val="00991E0B"/>
    <w:rsid w:val="0099291C"/>
    <w:rsid w:val="009929DA"/>
    <w:rsid w:val="00992B98"/>
    <w:rsid w:val="00992CAF"/>
    <w:rsid w:val="009930BE"/>
    <w:rsid w:val="009930FB"/>
    <w:rsid w:val="009932BF"/>
    <w:rsid w:val="009934FD"/>
    <w:rsid w:val="0099359F"/>
    <w:rsid w:val="009936B3"/>
    <w:rsid w:val="009936E2"/>
    <w:rsid w:val="00993C73"/>
    <w:rsid w:val="0099436F"/>
    <w:rsid w:val="009946E3"/>
    <w:rsid w:val="00994871"/>
    <w:rsid w:val="009949EF"/>
    <w:rsid w:val="00994CE6"/>
    <w:rsid w:val="00994CEA"/>
    <w:rsid w:val="00994D69"/>
    <w:rsid w:val="00994D83"/>
    <w:rsid w:val="00994E08"/>
    <w:rsid w:val="00994FA5"/>
    <w:rsid w:val="00995031"/>
    <w:rsid w:val="009951C7"/>
    <w:rsid w:val="009951F9"/>
    <w:rsid w:val="00995286"/>
    <w:rsid w:val="0099552B"/>
    <w:rsid w:val="0099555A"/>
    <w:rsid w:val="00995560"/>
    <w:rsid w:val="009956B9"/>
    <w:rsid w:val="00995B45"/>
    <w:rsid w:val="00995C95"/>
    <w:rsid w:val="00995CDB"/>
    <w:rsid w:val="00995E85"/>
    <w:rsid w:val="00995EEE"/>
    <w:rsid w:val="00996126"/>
    <w:rsid w:val="00996468"/>
    <w:rsid w:val="00996876"/>
    <w:rsid w:val="00996BF6"/>
    <w:rsid w:val="00996CD5"/>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0E37"/>
    <w:rsid w:val="009A0F13"/>
    <w:rsid w:val="009A11C4"/>
    <w:rsid w:val="009A13F2"/>
    <w:rsid w:val="009A14EF"/>
    <w:rsid w:val="009A1537"/>
    <w:rsid w:val="009A17C0"/>
    <w:rsid w:val="009A18A6"/>
    <w:rsid w:val="009A1A92"/>
    <w:rsid w:val="009A1B81"/>
    <w:rsid w:val="009A1BC1"/>
    <w:rsid w:val="009A1DC2"/>
    <w:rsid w:val="009A1FF1"/>
    <w:rsid w:val="009A251F"/>
    <w:rsid w:val="009A2574"/>
    <w:rsid w:val="009A27E4"/>
    <w:rsid w:val="009A2997"/>
    <w:rsid w:val="009A2ACF"/>
    <w:rsid w:val="009A2C62"/>
    <w:rsid w:val="009A2DF9"/>
    <w:rsid w:val="009A34C1"/>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336"/>
    <w:rsid w:val="009A5420"/>
    <w:rsid w:val="009A5528"/>
    <w:rsid w:val="009A5646"/>
    <w:rsid w:val="009A59CB"/>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0A1"/>
    <w:rsid w:val="009B0394"/>
    <w:rsid w:val="009B055B"/>
    <w:rsid w:val="009B0C2F"/>
    <w:rsid w:val="009B0CD5"/>
    <w:rsid w:val="009B0F42"/>
    <w:rsid w:val="009B10DE"/>
    <w:rsid w:val="009B1AA9"/>
    <w:rsid w:val="009B1E39"/>
    <w:rsid w:val="009B1EE0"/>
    <w:rsid w:val="009B1EF9"/>
    <w:rsid w:val="009B1F1D"/>
    <w:rsid w:val="009B2073"/>
    <w:rsid w:val="009B22C2"/>
    <w:rsid w:val="009B22CC"/>
    <w:rsid w:val="009B26AC"/>
    <w:rsid w:val="009B2B48"/>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8F2"/>
    <w:rsid w:val="009B496F"/>
    <w:rsid w:val="009B4B17"/>
    <w:rsid w:val="009B4B52"/>
    <w:rsid w:val="009B4BF1"/>
    <w:rsid w:val="009B4C94"/>
    <w:rsid w:val="009B4CA9"/>
    <w:rsid w:val="009B4DD1"/>
    <w:rsid w:val="009B4E22"/>
    <w:rsid w:val="009B4F84"/>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6E17"/>
    <w:rsid w:val="009B7167"/>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84F"/>
    <w:rsid w:val="009C4A65"/>
    <w:rsid w:val="009C4BC2"/>
    <w:rsid w:val="009C4C7E"/>
    <w:rsid w:val="009C4D22"/>
    <w:rsid w:val="009C4E9D"/>
    <w:rsid w:val="009C533B"/>
    <w:rsid w:val="009C538D"/>
    <w:rsid w:val="009C5522"/>
    <w:rsid w:val="009C59CD"/>
    <w:rsid w:val="009C5A3A"/>
    <w:rsid w:val="009C5D8A"/>
    <w:rsid w:val="009C5DE5"/>
    <w:rsid w:val="009C5E8A"/>
    <w:rsid w:val="009C6139"/>
    <w:rsid w:val="009C61B9"/>
    <w:rsid w:val="009C6209"/>
    <w:rsid w:val="009C6287"/>
    <w:rsid w:val="009C669F"/>
    <w:rsid w:val="009C6C94"/>
    <w:rsid w:val="009C6DFC"/>
    <w:rsid w:val="009C72B4"/>
    <w:rsid w:val="009C7320"/>
    <w:rsid w:val="009C73A9"/>
    <w:rsid w:val="009C751C"/>
    <w:rsid w:val="009C764C"/>
    <w:rsid w:val="009C7728"/>
    <w:rsid w:val="009C788D"/>
    <w:rsid w:val="009D0024"/>
    <w:rsid w:val="009D0337"/>
    <w:rsid w:val="009D03BF"/>
    <w:rsid w:val="009D0729"/>
    <w:rsid w:val="009D0ACA"/>
    <w:rsid w:val="009D0B3A"/>
    <w:rsid w:val="009D0CDC"/>
    <w:rsid w:val="009D0F66"/>
    <w:rsid w:val="009D1504"/>
    <w:rsid w:val="009D153B"/>
    <w:rsid w:val="009D168A"/>
    <w:rsid w:val="009D16A7"/>
    <w:rsid w:val="009D1835"/>
    <w:rsid w:val="009D19DB"/>
    <w:rsid w:val="009D1A06"/>
    <w:rsid w:val="009D1A09"/>
    <w:rsid w:val="009D1BA2"/>
    <w:rsid w:val="009D1BA4"/>
    <w:rsid w:val="009D1C11"/>
    <w:rsid w:val="009D1C65"/>
    <w:rsid w:val="009D1CB5"/>
    <w:rsid w:val="009D207A"/>
    <w:rsid w:val="009D21FA"/>
    <w:rsid w:val="009D22E4"/>
    <w:rsid w:val="009D22F7"/>
    <w:rsid w:val="009D27B3"/>
    <w:rsid w:val="009D28C8"/>
    <w:rsid w:val="009D28E6"/>
    <w:rsid w:val="009D2AE5"/>
    <w:rsid w:val="009D2C50"/>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5FD2"/>
    <w:rsid w:val="009D602B"/>
    <w:rsid w:val="009D62EC"/>
    <w:rsid w:val="009D6593"/>
    <w:rsid w:val="009D6A0A"/>
    <w:rsid w:val="009D6B8C"/>
    <w:rsid w:val="009D6DB7"/>
    <w:rsid w:val="009D6FAE"/>
    <w:rsid w:val="009D7201"/>
    <w:rsid w:val="009D74F4"/>
    <w:rsid w:val="009D77D7"/>
    <w:rsid w:val="009D77F2"/>
    <w:rsid w:val="009D791E"/>
    <w:rsid w:val="009D7BA3"/>
    <w:rsid w:val="009D7E8F"/>
    <w:rsid w:val="009E0292"/>
    <w:rsid w:val="009E037A"/>
    <w:rsid w:val="009E043B"/>
    <w:rsid w:val="009E058F"/>
    <w:rsid w:val="009E05D2"/>
    <w:rsid w:val="009E0992"/>
    <w:rsid w:val="009E09B0"/>
    <w:rsid w:val="009E0A75"/>
    <w:rsid w:val="009E0A9E"/>
    <w:rsid w:val="009E0B07"/>
    <w:rsid w:val="009E0E9E"/>
    <w:rsid w:val="009E0EE3"/>
    <w:rsid w:val="009E1356"/>
    <w:rsid w:val="009E15F3"/>
    <w:rsid w:val="009E1600"/>
    <w:rsid w:val="009E16D9"/>
    <w:rsid w:val="009E18F8"/>
    <w:rsid w:val="009E1964"/>
    <w:rsid w:val="009E19A2"/>
    <w:rsid w:val="009E1B6C"/>
    <w:rsid w:val="009E2048"/>
    <w:rsid w:val="009E20AA"/>
    <w:rsid w:val="009E2C5F"/>
    <w:rsid w:val="009E2DDC"/>
    <w:rsid w:val="009E3256"/>
    <w:rsid w:val="009E3409"/>
    <w:rsid w:val="009E3609"/>
    <w:rsid w:val="009E369D"/>
    <w:rsid w:val="009E378B"/>
    <w:rsid w:val="009E37D3"/>
    <w:rsid w:val="009E3A58"/>
    <w:rsid w:val="009E3AFD"/>
    <w:rsid w:val="009E3B27"/>
    <w:rsid w:val="009E3CDD"/>
    <w:rsid w:val="009E3CF8"/>
    <w:rsid w:val="009E3DC2"/>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9F"/>
    <w:rsid w:val="009E5AE4"/>
    <w:rsid w:val="009E5B4F"/>
    <w:rsid w:val="009E5C60"/>
    <w:rsid w:val="009E5CB4"/>
    <w:rsid w:val="009E5DE8"/>
    <w:rsid w:val="009E5FC1"/>
    <w:rsid w:val="009E6162"/>
    <w:rsid w:val="009E64DB"/>
    <w:rsid w:val="009E650C"/>
    <w:rsid w:val="009E6794"/>
    <w:rsid w:val="009E67F6"/>
    <w:rsid w:val="009E681B"/>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8C2"/>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9DC"/>
    <w:rsid w:val="009F1A65"/>
    <w:rsid w:val="009F1A74"/>
    <w:rsid w:val="009F1C55"/>
    <w:rsid w:val="009F1DCD"/>
    <w:rsid w:val="009F1F2C"/>
    <w:rsid w:val="009F1F39"/>
    <w:rsid w:val="009F1F91"/>
    <w:rsid w:val="009F2160"/>
    <w:rsid w:val="009F2241"/>
    <w:rsid w:val="009F25DE"/>
    <w:rsid w:val="009F267F"/>
    <w:rsid w:val="009F27AD"/>
    <w:rsid w:val="009F2C3A"/>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1E0"/>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B8C"/>
    <w:rsid w:val="009F6BC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1ED"/>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747"/>
    <w:rsid w:val="00A04A18"/>
    <w:rsid w:val="00A04B2D"/>
    <w:rsid w:val="00A04B78"/>
    <w:rsid w:val="00A04F99"/>
    <w:rsid w:val="00A05326"/>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0E"/>
    <w:rsid w:val="00A07C87"/>
    <w:rsid w:val="00A100C9"/>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3D"/>
    <w:rsid w:val="00A12FA0"/>
    <w:rsid w:val="00A1304B"/>
    <w:rsid w:val="00A1334B"/>
    <w:rsid w:val="00A137E4"/>
    <w:rsid w:val="00A139DD"/>
    <w:rsid w:val="00A139F8"/>
    <w:rsid w:val="00A13D2E"/>
    <w:rsid w:val="00A14190"/>
    <w:rsid w:val="00A141DD"/>
    <w:rsid w:val="00A14398"/>
    <w:rsid w:val="00A144EC"/>
    <w:rsid w:val="00A145BF"/>
    <w:rsid w:val="00A14813"/>
    <w:rsid w:val="00A1506F"/>
    <w:rsid w:val="00A15272"/>
    <w:rsid w:val="00A15633"/>
    <w:rsid w:val="00A1566A"/>
    <w:rsid w:val="00A15AC3"/>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2C"/>
    <w:rsid w:val="00A16D94"/>
    <w:rsid w:val="00A17024"/>
    <w:rsid w:val="00A172E8"/>
    <w:rsid w:val="00A172F2"/>
    <w:rsid w:val="00A174EA"/>
    <w:rsid w:val="00A17581"/>
    <w:rsid w:val="00A17889"/>
    <w:rsid w:val="00A179FF"/>
    <w:rsid w:val="00A2006B"/>
    <w:rsid w:val="00A2039E"/>
    <w:rsid w:val="00A20407"/>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0"/>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139"/>
    <w:rsid w:val="00A25294"/>
    <w:rsid w:val="00A253E6"/>
    <w:rsid w:val="00A254EE"/>
    <w:rsid w:val="00A25564"/>
    <w:rsid w:val="00A2564B"/>
    <w:rsid w:val="00A258C2"/>
    <w:rsid w:val="00A25BE7"/>
    <w:rsid w:val="00A25DFE"/>
    <w:rsid w:val="00A25FEA"/>
    <w:rsid w:val="00A2613E"/>
    <w:rsid w:val="00A26141"/>
    <w:rsid w:val="00A261C2"/>
    <w:rsid w:val="00A26708"/>
    <w:rsid w:val="00A267A7"/>
    <w:rsid w:val="00A268FC"/>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806"/>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EB8"/>
    <w:rsid w:val="00A32F7E"/>
    <w:rsid w:val="00A33172"/>
    <w:rsid w:val="00A331BC"/>
    <w:rsid w:val="00A33301"/>
    <w:rsid w:val="00A33368"/>
    <w:rsid w:val="00A33DD9"/>
    <w:rsid w:val="00A34049"/>
    <w:rsid w:val="00A342DE"/>
    <w:rsid w:val="00A34319"/>
    <w:rsid w:val="00A3432B"/>
    <w:rsid w:val="00A344A3"/>
    <w:rsid w:val="00A3461D"/>
    <w:rsid w:val="00A346BA"/>
    <w:rsid w:val="00A348C4"/>
    <w:rsid w:val="00A34A29"/>
    <w:rsid w:val="00A34B9D"/>
    <w:rsid w:val="00A34BC0"/>
    <w:rsid w:val="00A34C67"/>
    <w:rsid w:val="00A34D62"/>
    <w:rsid w:val="00A34DC8"/>
    <w:rsid w:val="00A34FAB"/>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314"/>
    <w:rsid w:val="00A37568"/>
    <w:rsid w:val="00A375B5"/>
    <w:rsid w:val="00A37815"/>
    <w:rsid w:val="00A37A9E"/>
    <w:rsid w:val="00A37D3C"/>
    <w:rsid w:val="00A37F7A"/>
    <w:rsid w:val="00A4021A"/>
    <w:rsid w:val="00A4026C"/>
    <w:rsid w:val="00A407E4"/>
    <w:rsid w:val="00A40890"/>
    <w:rsid w:val="00A40B9B"/>
    <w:rsid w:val="00A40C62"/>
    <w:rsid w:val="00A40F6B"/>
    <w:rsid w:val="00A40F72"/>
    <w:rsid w:val="00A410D9"/>
    <w:rsid w:val="00A4148A"/>
    <w:rsid w:val="00A414A2"/>
    <w:rsid w:val="00A415A0"/>
    <w:rsid w:val="00A418AD"/>
    <w:rsid w:val="00A418FB"/>
    <w:rsid w:val="00A41A43"/>
    <w:rsid w:val="00A41AEB"/>
    <w:rsid w:val="00A41BE6"/>
    <w:rsid w:val="00A41CF9"/>
    <w:rsid w:val="00A41EA8"/>
    <w:rsid w:val="00A41F2D"/>
    <w:rsid w:val="00A41FD8"/>
    <w:rsid w:val="00A41FE0"/>
    <w:rsid w:val="00A41FE3"/>
    <w:rsid w:val="00A420AA"/>
    <w:rsid w:val="00A42167"/>
    <w:rsid w:val="00A42325"/>
    <w:rsid w:val="00A426A9"/>
    <w:rsid w:val="00A4279F"/>
    <w:rsid w:val="00A4299F"/>
    <w:rsid w:val="00A42B23"/>
    <w:rsid w:val="00A42D92"/>
    <w:rsid w:val="00A42E2A"/>
    <w:rsid w:val="00A43117"/>
    <w:rsid w:val="00A435BD"/>
    <w:rsid w:val="00A43675"/>
    <w:rsid w:val="00A4376F"/>
    <w:rsid w:val="00A43921"/>
    <w:rsid w:val="00A43A1B"/>
    <w:rsid w:val="00A43B23"/>
    <w:rsid w:val="00A43BA5"/>
    <w:rsid w:val="00A43DF5"/>
    <w:rsid w:val="00A44151"/>
    <w:rsid w:val="00A44166"/>
    <w:rsid w:val="00A441A0"/>
    <w:rsid w:val="00A44501"/>
    <w:rsid w:val="00A44689"/>
    <w:rsid w:val="00A44832"/>
    <w:rsid w:val="00A45007"/>
    <w:rsid w:val="00A45035"/>
    <w:rsid w:val="00A45221"/>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5B1"/>
    <w:rsid w:val="00A4786F"/>
    <w:rsid w:val="00A4787E"/>
    <w:rsid w:val="00A47BE9"/>
    <w:rsid w:val="00A47EE1"/>
    <w:rsid w:val="00A500DB"/>
    <w:rsid w:val="00A5011E"/>
    <w:rsid w:val="00A501C9"/>
    <w:rsid w:val="00A50467"/>
    <w:rsid w:val="00A50506"/>
    <w:rsid w:val="00A506EA"/>
    <w:rsid w:val="00A5070F"/>
    <w:rsid w:val="00A509FE"/>
    <w:rsid w:val="00A50A3A"/>
    <w:rsid w:val="00A51953"/>
    <w:rsid w:val="00A51AF7"/>
    <w:rsid w:val="00A51BF0"/>
    <w:rsid w:val="00A51C10"/>
    <w:rsid w:val="00A51D6D"/>
    <w:rsid w:val="00A51D79"/>
    <w:rsid w:val="00A51E63"/>
    <w:rsid w:val="00A51E92"/>
    <w:rsid w:val="00A51FD6"/>
    <w:rsid w:val="00A51FF1"/>
    <w:rsid w:val="00A523B6"/>
    <w:rsid w:val="00A52462"/>
    <w:rsid w:val="00A52553"/>
    <w:rsid w:val="00A52893"/>
    <w:rsid w:val="00A52905"/>
    <w:rsid w:val="00A52D80"/>
    <w:rsid w:val="00A52DD7"/>
    <w:rsid w:val="00A53554"/>
    <w:rsid w:val="00A535E5"/>
    <w:rsid w:val="00A53AEC"/>
    <w:rsid w:val="00A53B22"/>
    <w:rsid w:val="00A53D8D"/>
    <w:rsid w:val="00A53DEF"/>
    <w:rsid w:val="00A53EAE"/>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9F"/>
    <w:rsid w:val="00A560AB"/>
    <w:rsid w:val="00A5619A"/>
    <w:rsid w:val="00A56315"/>
    <w:rsid w:val="00A565CA"/>
    <w:rsid w:val="00A56695"/>
    <w:rsid w:val="00A56974"/>
    <w:rsid w:val="00A569D4"/>
    <w:rsid w:val="00A57281"/>
    <w:rsid w:val="00A579D2"/>
    <w:rsid w:val="00A57CA6"/>
    <w:rsid w:val="00A57E34"/>
    <w:rsid w:val="00A57EEE"/>
    <w:rsid w:val="00A57F1A"/>
    <w:rsid w:val="00A600A1"/>
    <w:rsid w:val="00A60163"/>
    <w:rsid w:val="00A602B3"/>
    <w:rsid w:val="00A6035D"/>
    <w:rsid w:val="00A6038D"/>
    <w:rsid w:val="00A608E0"/>
    <w:rsid w:val="00A60918"/>
    <w:rsid w:val="00A60C3A"/>
    <w:rsid w:val="00A60CF0"/>
    <w:rsid w:val="00A610DA"/>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06"/>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841"/>
    <w:rsid w:val="00A67B56"/>
    <w:rsid w:val="00A67C27"/>
    <w:rsid w:val="00A67C8D"/>
    <w:rsid w:val="00A67CD4"/>
    <w:rsid w:val="00A67DA4"/>
    <w:rsid w:val="00A67DB6"/>
    <w:rsid w:val="00A7015E"/>
    <w:rsid w:val="00A701FD"/>
    <w:rsid w:val="00A704A1"/>
    <w:rsid w:val="00A70551"/>
    <w:rsid w:val="00A7068F"/>
    <w:rsid w:val="00A7075A"/>
    <w:rsid w:val="00A7075B"/>
    <w:rsid w:val="00A70766"/>
    <w:rsid w:val="00A7077A"/>
    <w:rsid w:val="00A708B5"/>
    <w:rsid w:val="00A70948"/>
    <w:rsid w:val="00A70ECC"/>
    <w:rsid w:val="00A71270"/>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2EFC"/>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4F27"/>
    <w:rsid w:val="00A750DE"/>
    <w:rsid w:val="00A750F4"/>
    <w:rsid w:val="00A75187"/>
    <w:rsid w:val="00A7524F"/>
    <w:rsid w:val="00A754EF"/>
    <w:rsid w:val="00A757D5"/>
    <w:rsid w:val="00A75CC1"/>
    <w:rsid w:val="00A75DB8"/>
    <w:rsid w:val="00A75E88"/>
    <w:rsid w:val="00A764B7"/>
    <w:rsid w:val="00A769D9"/>
    <w:rsid w:val="00A76A2C"/>
    <w:rsid w:val="00A76B33"/>
    <w:rsid w:val="00A770AB"/>
    <w:rsid w:val="00A77106"/>
    <w:rsid w:val="00A77135"/>
    <w:rsid w:val="00A77175"/>
    <w:rsid w:val="00A7762C"/>
    <w:rsid w:val="00A77671"/>
    <w:rsid w:val="00A776E0"/>
    <w:rsid w:val="00A777A0"/>
    <w:rsid w:val="00A7790A"/>
    <w:rsid w:val="00A77919"/>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1FA6"/>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D"/>
    <w:rsid w:val="00A83F5A"/>
    <w:rsid w:val="00A8443A"/>
    <w:rsid w:val="00A8448D"/>
    <w:rsid w:val="00A8479C"/>
    <w:rsid w:val="00A84825"/>
    <w:rsid w:val="00A84F34"/>
    <w:rsid w:val="00A8557B"/>
    <w:rsid w:val="00A856ED"/>
    <w:rsid w:val="00A85A05"/>
    <w:rsid w:val="00A85B37"/>
    <w:rsid w:val="00A85E7D"/>
    <w:rsid w:val="00A8661B"/>
    <w:rsid w:val="00A8677D"/>
    <w:rsid w:val="00A86A72"/>
    <w:rsid w:val="00A86C3A"/>
    <w:rsid w:val="00A86D63"/>
    <w:rsid w:val="00A87354"/>
    <w:rsid w:val="00A873DF"/>
    <w:rsid w:val="00A874A3"/>
    <w:rsid w:val="00A87797"/>
    <w:rsid w:val="00A87860"/>
    <w:rsid w:val="00A87C48"/>
    <w:rsid w:val="00A90138"/>
    <w:rsid w:val="00A902BF"/>
    <w:rsid w:val="00A90371"/>
    <w:rsid w:val="00A906DC"/>
    <w:rsid w:val="00A90CF2"/>
    <w:rsid w:val="00A90DFF"/>
    <w:rsid w:val="00A90E72"/>
    <w:rsid w:val="00A90FF8"/>
    <w:rsid w:val="00A9156B"/>
    <w:rsid w:val="00A91742"/>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30F"/>
    <w:rsid w:val="00A9344C"/>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A20"/>
    <w:rsid w:val="00A95B43"/>
    <w:rsid w:val="00A95EC2"/>
    <w:rsid w:val="00A95ECF"/>
    <w:rsid w:val="00A95F0A"/>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6FB"/>
    <w:rsid w:val="00AA083B"/>
    <w:rsid w:val="00AA0DD5"/>
    <w:rsid w:val="00AA1112"/>
    <w:rsid w:val="00AA147C"/>
    <w:rsid w:val="00AA1626"/>
    <w:rsid w:val="00AA1752"/>
    <w:rsid w:val="00AA1952"/>
    <w:rsid w:val="00AA1C25"/>
    <w:rsid w:val="00AA1C52"/>
    <w:rsid w:val="00AA1C86"/>
    <w:rsid w:val="00AA1DAA"/>
    <w:rsid w:val="00AA1E11"/>
    <w:rsid w:val="00AA203F"/>
    <w:rsid w:val="00AA20E8"/>
    <w:rsid w:val="00AA2273"/>
    <w:rsid w:val="00AA22F8"/>
    <w:rsid w:val="00AA2A27"/>
    <w:rsid w:val="00AA2F36"/>
    <w:rsid w:val="00AA319E"/>
    <w:rsid w:val="00AA32E6"/>
    <w:rsid w:val="00AA3470"/>
    <w:rsid w:val="00AA36FF"/>
    <w:rsid w:val="00AA3A11"/>
    <w:rsid w:val="00AA3DB7"/>
    <w:rsid w:val="00AA40B6"/>
    <w:rsid w:val="00AA412D"/>
    <w:rsid w:val="00AA41AF"/>
    <w:rsid w:val="00AA41D6"/>
    <w:rsid w:val="00AA4218"/>
    <w:rsid w:val="00AA454B"/>
    <w:rsid w:val="00AA51F5"/>
    <w:rsid w:val="00AA52E3"/>
    <w:rsid w:val="00AA5404"/>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59F"/>
    <w:rsid w:val="00AA789D"/>
    <w:rsid w:val="00AA7B9C"/>
    <w:rsid w:val="00AA7BAC"/>
    <w:rsid w:val="00AA7D7E"/>
    <w:rsid w:val="00AB011D"/>
    <w:rsid w:val="00AB0543"/>
    <w:rsid w:val="00AB096F"/>
    <w:rsid w:val="00AB09EA"/>
    <w:rsid w:val="00AB0AAF"/>
    <w:rsid w:val="00AB0AC9"/>
    <w:rsid w:val="00AB1416"/>
    <w:rsid w:val="00AB15EA"/>
    <w:rsid w:val="00AB162F"/>
    <w:rsid w:val="00AB1797"/>
    <w:rsid w:val="00AB17EB"/>
    <w:rsid w:val="00AB185A"/>
    <w:rsid w:val="00AB1924"/>
    <w:rsid w:val="00AB1BA7"/>
    <w:rsid w:val="00AB1BF1"/>
    <w:rsid w:val="00AB1D88"/>
    <w:rsid w:val="00AB1D91"/>
    <w:rsid w:val="00AB1E04"/>
    <w:rsid w:val="00AB216E"/>
    <w:rsid w:val="00AB237D"/>
    <w:rsid w:val="00AB23B3"/>
    <w:rsid w:val="00AB256B"/>
    <w:rsid w:val="00AB2706"/>
    <w:rsid w:val="00AB2760"/>
    <w:rsid w:val="00AB2778"/>
    <w:rsid w:val="00AB29B9"/>
    <w:rsid w:val="00AB2BC7"/>
    <w:rsid w:val="00AB2C13"/>
    <w:rsid w:val="00AB2EF1"/>
    <w:rsid w:val="00AB3113"/>
    <w:rsid w:val="00AB32CC"/>
    <w:rsid w:val="00AB348A"/>
    <w:rsid w:val="00AB3604"/>
    <w:rsid w:val="00AB3910"/>
    <w:rsid w:val="00AB3A38"/>
    <w:rsid w:val="00AB3C08"/>
    <w:rsid w:val="00AB3C1B"/>
    <w:rsid w:val="00AB3E90"/>
    <w:rsid w:val="00AB43EC"/>
    <w:rsid w:val="00AB4602"/>
    <w:rsid w:val="00AB473D"/>
    <w:rsid w:val="00AB47C7"/>
    <w:rsid w:val="00AB4A3A"/>
    <w:rsid w:val="00AB4A5A"/>
    <w:rsid w:val="00AB4B72"/>
    <w:rsid w:val="00AB4BA3"/>
    <w:rsid w:val="00AB4BF4"/>
    <w:rsid w:val="00AB4C3B"/>
    <w:rsid w:val="00AB4E65"/>
    <w:rsid w:val="00AB4E90"/>
    <w:rsid w:val="00AB4EA1"/>
    <w:rsid w:val="00AB4EEA"/>
    <w:rsid w:val="00AB5141"/>
    <w:rsid w:val="00AB5190"/>
    <w:rsid w:val="00AB524F"/>
    <w:rsid w:val="00AB5511"/>
    <w:rsid w:val="00AB5631"/>
    <w:rsid w:val="00AB5658"/>
    <w:rsid w:val="00AB586C"/>
    <w:rsid w:val="00AB592D"/>
    <w:rsid w:val="00AB5A9B"/>
    <w:rsid w:val="00AB5AB9"/>
    <w:rsid w:val="00AB5ADF"/>
    <w:rsid w:val="00AB5B70"/>
    <w:rsid w:val="00AB5E57"/>
    <w:rsid w:val="00AB6641"/>
    <w:rsid w:val="00AB6A9F"/>
    <w:rsid w:val="00AB6E42"/>
    <w:rsid w:val="00AB6E96"/>
    <w:rsid w:val="00AB6FA0"/>
    <w:rsid w:val="00AB7057"/>
    <w:rsid w:val="00AB7180"/>
    <w:rsid w:val="00AB725F"/>
    <w:rsid w:val="00AB72C2"/>
    <w:rsid w:val="00AB769E"/>
    <w:rsid w:val="00AB7759"/>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474"/>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14"/>
    <w:rsid w:val="00AC2FFA"/>
    <w:rsid w:val="00AC3659"/>
    <w:rsid w:val="00AC36CD"/>
    <w:rsid w:val="00AC36E2"/>
    <w:rsid w:val="00AC36F3"/>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0A7"/>
    <w:rsid w:val="00AC6C35"/>
    <w:rsid w:val="00AC6C83"/>
    <w:rsid w:val="00AC7112"/>
    <w:rsid w:val="00AC73EA"/>
    <w:rsid w:val="00AC7462"/>
    <w:rsid w:val="00AC74DA"/>
    <w:rsid w:val="00AC7530"/>
    <w:rsid w:val="00AC7563"/>
    <w:rsid w:val="00AC75B6"/>
    <w:rsid w:val="00AC7672"/>
    <w:rsid w:val="00AC7A13"/>
    <w:rsid w:val="00AC7A2B"/>
    <w:rsid w:val="00AC7A2C"/>
    <w:rsid w:val="00AC7AD8"/>
    <w:rsid w:val="00AC7C25"/>
    <w:rsid w:val="00AD0300"/>
    <w:rsid w:val="00AD04A6"/>
    <w:rsid w:val="00AD056A"/>
    <w:rsid w:val="00AD05E8"/>
    <w:rsid w:val="00AD0687"/>
    <w:rsid w:val="00AD06EC"/>
    <w:rsid w:val="00AD0901"/>
    <w:rsid w:val="00AD093A"/>
    <w:rsid w:val="00AD0A51"/>
    <w:rsid w:val="00AD0B37"/>
    <w:rsid w:val="00AD0F3F"/>
    <w:rsid w:val="00AD102C"/>
    <w:rsid w:val="00AD11F7"/>
    <w:rsid w:val="00AD13CA"/>
    <w:rsid w:val="00AD15DD"/>
    <w:rsid w:val="00AD17F7"/>
    <w:rsid w:val="00AD18D1"/>
    <w:rsid w:val="00AD18E7"/>
    <w:rsid w:val="00AD1CD9"/>
    <w:rsid w:val="00AD1DB7"/>
    <w:rsid w:val="00AD206D"/>
    <w:rsid w:val="00AD236D"/>
    <w:rsid w:val="00AD2852"/>
    <w:rsid w:val="00AD286B"/>
    <w:rsid w:val="00AD2945"/>
    <w:rsid w:val="00AD298C"/>
    <w:rsid w:val="00AD29A5"/>
    <w:rsid w:val="00AD2A09"/>
    <w:rsid w:val="00AD2AB7"/>
    <w:rsid w:val="00AD2B35"/>
    <w:rsid w:val="00AD2F50"/>
    <w:rsid w:val="00AD2F68"/>
    <w:rsid w:val="00AD30CB"/>
    <w:rsid w:val="00AD3151"/>
    <w:rsid w:val="00AD315F"/>
    <w:rsid w:val="00AD3165"/>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01"/>
    <w:rsid w:val="00AD56EE"/>
    <w:rsid w:val="00AD5B34"/>
    <w:rsid w:val="00AD5B45"/>
    <w:rsid w:val="00AD608A"/>
    <w:rsid w:val="00AD6288"/>
    <w:rsid w:val="00AD62E9"/>
    <w:rsid w:val="00AD63AB"/>
    <w:rsid w:val="00AD657F"/>
    <w:rsid w:val="00AD6736"/>
    <w:rsid w:val="00AD6744"/>
    <w:rsid w:val="00AD683F"/>
    <w:rsid w:val="00AD6847"/>
    <w:rsid w:val="00AD6951"/>
    <w:rsid w:val="00AD6AF3"/>
    <w:rsid w:val="00AD6B00"/>
    <w:rsid w:val="00AD6E6C"/>
    <w:rsid w:val="00AD70FD"/>
    <w:rsid w:val="00AD7305"/>
    <w:rsid w:val="00AD7699"/>
    <w:rsid w:val="00AD7857"/>
    <w:rsid w:val="00AD7E64"/>
    <w:rsid w:val="00AD7FF4"/>
    <w:rsid w:val="00AE0025"/>
    <w:rsid w:val="00AE02F2"/>
    <w:rsid w:val="00AE03D8"/>
    <w:rsid w:val="00AE0450"/>
    <w:rsid w:val="00AE0455"/>
    <w:rsid w:val="00AE0544"/>
    <w:rsid w:val="00AE076B"/>
    <w:rsid w:val="00AE07C5"/>
    <w:rsid w:val="00AE07ED"/>
    <w:rsid w:val="00AE0934"/>
    <w:rsid w:val="00AE099A"/>
    <w:rsid w:val="00AE0C09"/>
    <w:rsid w:val="00AE0C56"/>
    <w:rsid w:val="00AE0C86"/>
    <w:rsid w:val="00AE109F"/>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18E"/>
    <w:rsid w:val="00AE3649"/>
    <w:rsid w:val="00AE374D"/>
    <w:rsid w:val="00AE3891"/>
    <w:rsid w:val="00AE3A66"/>
    <w:rsid w:val="00AE3B4E"/>
    <w:rsid w:val="00AE3D2D"/>
    <w:rsid w:val="00AE3F48"/>
    <w:rsid w:val="00AE3FA2"/>
    <w:rsid w:val="00AE42A0"/>
    <w:rsid w:val="00AE4469"/>
    <w:rsid w:val="00AE4684"/>
    <w:rsid w:val="00AE47BD"/>
    <w:rsid w:val="00AE4918"/>
    <w:rsid w:val="00AE4CC5"/>
    <w:rsid w:val="00AE4D5E"/>
    <w:rsid w:val="00AE4E46"/>
    <w:rsid w:val="00AE528D"/>
    <w:rsid w:val="00AE5945"/>
    <w:rsid w:val="00AE59EC"/>
    <w:rsid w:val="00AE5D12"/>
    <w:rsid w:val="00AE5D90"/>
    <w:rsid w:val="00AE5F0F"/>
    <w:rsid w:val="00AE5F89"/>
    <w:rsid w:val="00AE6212"/>
    <w:rsid w:val="00AE630C"/>
    <w:rsid w:val="00AE6797"/>
    <w:rsid w:val="00AE67B3"/>
    <w:rsid w:val="00AE68C8"/>
    <w:rsid w:val="00AE6B00"/>
    <w:rsid w:val="00AE6DF3"/>
    <w:rsid w:val="00AE6E32"/>
    <w:rsid w:val="00AE75DD"/>
    <w:rsid w:val="00AE7864"/>
    <w:rsid w:val="00AE7949"/>
    <w:rsid w:val="00AE7A9E"/>
    <w:rsid w:val="00AE7C35"/>
    <w:rsid w:val="00AF04F9"/>
    <w:rsid w:val="00AF058B"/>
    <w:rsid w:val="00AF0BAE"/>
    <w:rsid w:val="00AF0D46"/>
    <w:rsid w:val="00AF104C"/>
    <w:rsid w:val="00AF171C"/>
    <w:rsid w:val="00AF175A"/>
    <w:rsid w:val="00AF1911"/>
    <w:rsid w:val="00AF1BFA"/>
    <w:rsid w:val="00AF1D0F"/>
    <w:rsid w:val="00AF1E86"/>
    <w:rsid w:val="00AF226E"/>
    <w:rsid w:val="00AF25D5"/>
    <w:rsid w:val="00AF2612"/>
    <w:rsid w:val="00AF28C2"/>
    <w:rsid w:val="00AF29C2"/>
    <w:rsid w:val="00AF2F3E"/>
    <w:rsid w:val="00AF31C3"/>
    <w:rsid w:val="00AF3727"/>
    <w:rsid w:val="00AF3818"/>
    <w:rsid w:val="00AF38EA"/>
    <w:rsid w:val="00AF3AA3"/>
    <w:rsid w:val="00AF3C02"/>
    <w:rsid w:val="00AF3DBB"/>
    <w:rsid w:val="00AF42B3"/>
    <w:rsid w:val="00AF4659"/>
    <w:rsid w:val="00AF48FF"/>
    <w:rsid w:val="00AF4934"/>
    <w:rsid w:val="00AF4D3F"/>
    <w:rsid w:val="00AF4E5E"/>
    <w:rsid w:val="00AF4F24"/>
    <w:rsid w:val="00AF5099"/>
    <w:rsid w:val="00AF5194"/>
    <w:rsid w:val="00AF5334"/>
    <w:rsid w:val="00AF53EF"/>
    <w:rsid w:val="00AF5A86"/>
    <w:rsid w:val="00AF5C1B"/>
    <w:rsid w:val="00AF5DCA"/>
    <w:rsid w:val="00AF5F58"/>
    <w:rsid w:val="00AF63A8"/>
    <w:rsid w:val="00AF662B"/>
    <w:rsid w:val="00AF6A8D"/>
    <w:rsid w:val="00AF6BBE"/>
    <w:rsid w:val="00AF6E56"/>
    <w:rsid w:val="00AF6EBE"/>
    <w:rsid w:val="00AF6F22"/>
    <w:rsid w:val="00AF73C3"/>
    <w:rsid w:val="00AF74EB"/>
    <w:rsid w:val="00AF7744"/>
    <w:rsid w:val="00AF776D"/>
    <w:rsid w:val="00AF7863"/>
    <w:rsid w:val="00AF786A"/>
    <w:rsid w:val="00AF795C"/>
    <w:rsid w:val="00AF7C07"/>
    <w:rsid w:val="00AF7E06"/>
    <w:rsid w:val="00AF7F2B"/>
    <w:rsid w:val="00B00106"/>
    <w:rsid w:val="00B0010C"/>
    <w:rsid w:val="00B002AC"/>
    <w:rsid w:val="00B00339"/>
    <w:rsid w:val="00B00563"/>
    <w:rsid w:val="00B00628"/>
    <w:rsid w:val="00B00752"/>
    <w:rsid w:val="00B007AD"/>
    <w:rsid w:val="00B007BB"/>
    <w:rsid w:val="00B00A15"/>
    <w:rsid w:val="00B00BA4"/>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09D"/>
    <w:rsid w:val="00B031FD"/>
    <w:rsid w:val="00B0342D"/>
    <w:rsid w:val="00B0353B"/>
    <w:rsid w:val="00B0378D"/>
    <w:rsid w:val="00B037AD"/>
    <w:rsid w:val="00B03A00"/>
    <w:rsid w:val="00B03E3C"/>
    <w:rsid w:val="00B040B2"/>
    <w:rsid w:val="00B040F9"/>
    <w:rsid w:val="00B04102"/>
    <w:rsid w:val="00B04260"/>
    <w:rsid w:val="00B04627"/>
    <w:rsid w:val="00B04777"/>
    <w:rsid w:val="00B0479A"/>
    <w:rsid w:val="00B0481F"/>
    <w:rsid w:val="00B048CF"/>
    <w:rsid w:val="00B0494C"/>
    <w:rsid w:val="00B049DD"/>
    <w:rsid w:val="00B04B7D"/>
    <w:rsid w:val="00B04F7E"/>
    <w:rsid w:val="00B04FB8"/>
    <w:rsid w:val="00B054BC"/>
    <w:rsid w:val="00B055CE"/>
    <w:rsid w:val="00B05A93"/>
    <w:rsid w:val="00B05D56"/>
    <w:rsid w:val="00B05E1C"/>
    <w:rsid w:val="00B0612F"/>
    <w:rsid w:val="00B06236"/>
    <w:rsid w:val="00B06A88"/>
    <w:rsid w:val="00B06A9D"/>
    <w:rsid w:val="00B06BB4"/>
    <w:rsid w:val="00B06BC3"/>
    <w:rsid w:val="00B06D28"/>
    <w:rsid w:val="00B06DE2"/>
    <w:rsid w:val="00B06F55"/>
    <w:rsid w:val="00B071AB"/>
    <w:rsid w:val="00B07310"/>
    <w:rsid w:val="00B07437"/>
    <w:rsid w:val="00B074B4"/>
    <w:rsid w:val="00B07B3D"/>
    <w:rsid w:val="00B07CBE"/>
    <w:rsid w:val="00B07EDB"/>
    <w:rsid w:val="00B07FAC"/>
    <w:rsid w:val="00B10217"/>
    <w:rsid w:val="00B10467"/>
    <w:rsid w:val="00B1049C"/>
    <w:rsid w:val="00B10558"/>
    <w:rsid w:val="00B107EB"/>
    <w:rsid w:val="00B10915"/>
    <w:rsid w:val="00B10AFB"/>
    <w:rsid w:val="00B10CBB"/>
    <w:rsid w:val="00B10CE9"/>
    <w:rsid w:val="00B11367"/>
    <w:rsid w:val="00B11430"/>
    <w:rsid w:val="00B11518"/>
    <w:rsid w:val="00B116D3"/>
    <w:rsid w:val="00B1191C"/>
    <w:rsid w:val="00B11BB8"/>
    <w:rsid w:val="00B11C1B"/>
    <w:rsid w:val="00B11EF5"/>
    <w:rsid w:val="00B11F81"/>
    <w:rsid w:val="00B123AE"/>
    <w:rsid w:val="00B12443"/>
    <w:rsid w:val="00B125E5"/>
    <w:rsid w:val="00B12674"/>
    <w:rsid w:val="00B128D5"/>
    <w:rsid w:val="00B128DD"/>
    <w:rsid w:val="00B129A7"/>
    <w:rsid w:val="00B12BC1"/>
    <w:rsid w:val="00B13043"/>
    <w:rsid w:val="00B13149"/>
    <w:rsid w:val="00B13198"/>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5D3"/>
    <w:rsid w:val="00B1662E"/>
    <w:rsid w:val="00B1671F"/>
    <w:rsid w:val="00B16877"/>
    <w:rsid w:val="00B16944"/>
    <w:rsid w:val="00B1698B"/>
    <w:rsid w:val="00B16A5C"/>
    <w:rsid w:val="00B16ABB"/>
    <w:rsid w:val="00B16B55"/>
    <w:rsid w:val="00B17177"/>
    <w:rsid w:val="00B17213"/>
    <w:rsid w:val="00B17675"/>
    <w:rsid w:val="00B17BA4"/>
    <w:rsid w:val="00B17DC0"/>
    <w:rsid w:val="00B17F03"/>
    <w:rsid w:val="00B17F6F"/>
    <w:rsid w:val="00B200DA"/>
    <w:rsid w:val="00B20174"/>
    <w:rsid w:val="00B2019B"/>
    <w:rsid w:val="00B2021F"/>
    <w:rsid w:val="00B20317"/>
    <w:rsid w:val="00B205DF"/>
    <w:rsid w:val="00B20761"/>
    <w:rsid w:val="00B20AA0"/>
    <w:rsid w:val="00B20B4D"/>
    <w:rsid w:val="00B20CF6"/>
    <w:rsid w:val="00B2112D"/>
    <w:rsid w:val="00B211A5"/>
    <w:rsid w:val="00B2130C"/>
    <w:rsid w:val="00B219C3"/>
    <w:rsid w:val="00B21DE9"/>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7FF"/>
    <w:rsid w:val="00B2383B"/>
    <w:rsid w:val="00B23AF4"/>
    <w:rsid w:val="00B23B13"/>
    <w:rsid w:val="00B23BAF"/>
    <w:rsid w:val="00B23C15"/>
    <w:rsid w:val="00B23CC4"/>
    <w:rsid w:val="00B23D83"/>
    <w:rsid w:val="00B23E3F"/>
    <w:rsid w:val="00B24128"/>
    <w:rsid w:val="00B242C0"/>
    <w:rsid w:val="00B24666"/>
    <w:rsid w:val="00B246C9"/>
    <w:rsid w:val="00B24811"/>
    <w:rsid w:val="00B248AD"/>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6C"/>
    <w:rsid w:val="00B25D79"/>
    <w:rsid w:val="00B25FDE"/>
    <w:rsid w:val="00B261E2"/>
    <w:rsid w:val="00B262E6"/>
    <w:rsid w:val="00B26469"/>
    <w:rsid w:val="00B264A2"/>
    <w:rsid w:val="00B266C3"/>
    <w:rsid w:val="00B26A46"/>
    <w:rsid w:val="00B26AB0"/>
    <w:rsid w:val="00B26AD2"/>
    <w:rsid w:val="00B26CA2"/>
    <w:rsid w:val="00B26F59"/>
    <w:rsid w:val="00B2723C"/>
    <w:rsid w:val="00B27524"/>
    <w:rsid w:val="00B275C5"/>
    <w:rsid w:val="00B27737"/>
    <w:rsid w:val="00B27A45"/>
    <w:rsid w:val="00B27A4C"/>
    <w:rsid w:val="00B27AC8"/>
    <w:rsid w:val="00B27D1C"/>
    <w:rsid w:val="00B30099"/>
    <w:rsid w:val="00B301B0"/>
    <w:rsid w:val="00B3028C"/>
    <w:rsid w:val="00B30617"/>
    <w:rsid w:val="00B30AC0"/>
    <w:rsid w:val="00B30B24"/>
    <w:rsid w:val="00B30B4E"/>
    <w:rsid w:val="00B30BB4"/>
    <w:rsid w:val="00B30C12"/>
    <w:rsid w:val="00B30C8E"/>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988"/>
    <w:rsid w:val="00B33F8E"/>
    <w:rsid w:val="00B33FE3"/>
    <w:rsid w:val="00B340AA"/>
    <w:rsid w:val="00B341FD"/>
    <w:rsid w:val="00B343A9"/>
    <w:rsid w:val="00B34406"/>
    <w:rsid w:val="00B347AE"/>
    <w:rsid w:val="00B34A53"/>
    <w:rsid w:val="00B34A9F"/>
    <w:rsid w:val="00B34B80"/>
    <w:rsid w:val="00B34C7F"/>
    <w:rsid w:val="00B3505C"/>
    <w:rsid w:val="00B3514D"/>
    <w:rsid w:val="00B351B0"/>
    <w:rsid w:val="00B35250"/>
    <w:rsid w:val="00B35785"/>
    <w:rsid w:val="00B35874"/>
    <w:rsid w:val="00B35CDA"/>
    <w:rsid w:val="00B36016"/>
    <w:rsid w:val="00B360CA"/>
    <w:rsid w:val="00B361CC"/>
    <w:rsid w:val="00B36387"/>
    <w:rsid w:val="00B36462"/>
    <w:rsid w:val="00B36602"/>
    <w:rsid w:val="00B367B9"/>
    <w:rsid w:val="00B3688D"/>
    <w:rsid w:val="00B373B4"/>
    <w:rsid w:val="00B373F8"/>
    <w:rsid w:val="00B376E4"/>
    <w:rsid w:val="00B37A8F"/>
    <w:rsid w:val="00B37BE9"/>
    <w:rsid w:val="00B37D1C"/>
    <w:rsid w:val="00B37D97"/>
    <w:rsid w:val="00B37E76"/>
    <w:rsid w:val="00B37FB2"/>
    <w:rsid w:val="00B37FCF"/>
    <w:rsid w:val="00B40043"/>
    <w:rsid w:val="00B40604"/>
    <w:rsid w:val="00B40675"/>
    <w:rsid w:val="00B408AC"/>
    <w:rsid w:val="00B40AC0"/>
    <w:rsid w:val="00B40CFE"/>
    <w:rsid w:val="00B4101F"/>
    <w:rsid w:val="00B4106F"/>
    <w:rsid w:val="00B411BD"/>
    <w:rsid w:val="00B4123E"/>
    <w:rsid w:val="00B41559"/>
    <w:rsid w:val="00B418E8"/>
    <w:rsid w:val="00B41D64"/>
    <w:rsid w:val="00B41FF9"/>
    <w:rsid w:val="00B42285"/>
    <w:rsid w:val="00B42368"/>
    <w:rsid w:val="00B4274B"/>
    <w:rsid w:val="00B42950"/>
    <w:rsid w:val="00B42D65"/>
    <w:rsid w:val="00B42F9D"/>
    <w:rsid w:val="00B43000"/>
    <w:rsid w:val="00B4305C"/>
    <w:rsid w:val="00B4306C"/>
    <w:rsid w:val="00B43072"/>
    <w:rsid w:val="00B435B1"/>
    <w:rsid w:val="00B4367F"/>
    <w:rsid w:val="00B437B0"/>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03"/>
    <w:rsid w:val="00B4723C"/>
    <w:rsid w:val="00B474ED"/>
    <w:rsid w:val="00B47812"/>
    <w:rsid w:val="00B47855"/>
    <w:rsid w:val="00B478E3"/>
    <w:rsid w:val="00B47AB3"/>
    <w:rsid w:val="00B47C63"/>
    <w:rsid w:val="00B500C9"/>
    <w:rsid w:val="00B50397"/>
    <w:rsid w:val="00B503F0"/>
    <w:rsid w:val="00B5041E"/>
    <w:rsid w:val="00B5045D"/>
    <w:rsid w:val="00B5079C"/>
    <w:rsid w:val="00B50881"/>
    <w:rsid w:val="00B50891"/>
    <w:rsid w:val="00B50962"/>
    <w:rsid w:val="00B50D96"/>
    <w:rsid w:val="00B50E86"/>
    <w:rsid w:val="00B50F4B"/>
    <w:rsid w:val="00B5139B"/>
    <w:rsid w:val="00B51542"/>
    <w:rsid w:val="00B51587"/>
    <w:rsid w:val="00B5166C"/>
    <w:rsid w:val="00B5191C"/>
    <w:rsid w:val="00B51C12"/>
    <w:rsid w:val="00B51CCB"/>
    <w:rsid w:val="00B51D1D"/>
    <w:rsid w:val="00B51ED5"/>
    <w:rsid w:val="00B51FC6"/>
    <w:rsid w:val="00B52214"/>
    <w:rsid w:val="00B52485"/>
    <w:rsid w:val="00B52AA0"/>
    <w:rsid w:val="00B52B71"/>
    <w:rsid w:val="00B52B7D"/>
    <w:rsid w:val="00B52E57"/>
    <w:rsid w:val="00B5310E"/>
    <w:rsid w:val="00B53171"/>
    <w:rsid w:val="00B53180"/>
    <w:rsid w:val="00B532B8"/>
    <w:rsid w:val="00B53560"/>
    <w:rsid w:val="00B5360A"/>
    <w:rsid w:val="00B538E5"/>
    <w:rsid w:val="00B53AF1"/>
    <w:rsid w:val="00B53FD4"/>
    <w:rsid w:val="00B54026"/>
    <w:rsid w:val="00B5402C"/>
    <w:rsid w:val="00B542C2"/>
    <w:rsid w:val="00B543F7"/>
    <w:rsid w:val="00B545BF"/>
    <w:rsid w:val="00B54642"/>
    <w:rsid w:val="00B547D6"/>
    <w:rsid w:val="00B549CC"/>
    <w:rsid w:val="00B54A04"/>
    <w:rsid w:val="00B54A96"/>
    <w:rsid w:val="00B54A9D"/>
    <w:rsid w:val="00B54ACC"/>
    <w:rsid w:val="00B54DCB"/>
    <w:rsid w:val="00B54DFE"/>
    <w:rsid w:val="00B551FB"/>
    <w:rsid w:val="00B55AC2"/>
    <w:rsid w:val="00B55E85"/>
    <w:rsid w:val="00B55F21"/>
    <w:rsid w:val="00B55FD9"/>
    <w:rsid w:val="00B55FFB"/>
    <w:rsid w:val="00B560C9"/>
    <w:rsid w:val="00B561EC"/>
    <w:rsid w:val="00B5629A"/>
    <w:rsid w:val="00B56533"/>
    <w:rsid w:val="00B568B1"/>
    <w:rsid w:val="00B56968"/>
    <w:rsid w:val="00B56C41"/>
    <w:rsid w:val="00B56CA7"/>
    <w:rsid w:val="00B56CFC"/>
    <w:rsid w:val="00B56F5D"/>
    <w:rsid w:val="00B572AE"/>
    <w:rsid w:val="00B573A8"/>
    <w:rsid w:val="00B57777"/>
    <w:rsid w:val="00B57793"/>
    <w:rsid w:val="00B577DC"/>
    <w:rsid w:val="00B57A17"/>
    <w:rsid w:val="00B57AF1"/>
    <w:rsid w:val="00B57D82"/>
    <w:rsid w:val="00B6031C"/>
    <w:rsid w:val="00B60389"/>
    <w:rsid w:val="00B60489"/>
    <w:rsid w:val="00B6057E"/>
    <w:rsid w:val="00B6077A"/>
    <w:rsid w:val="00B6080F"/>
    <w:rsid w:val="00B6096D"/>
    <w:rsid w:val="00B609BE"/>
    <w:rsid w:val="00B60E97"/>
    <w:rsid w:val="00B61279"/>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02D"/>
    <w:rsid w:val="00B631FE"/>
    <w:rsid w:val="00B6320E"/>
    <w:rsid w:val="00B63413"/>
    <w:rsid w:val="00B634FE"/>
    <w:rsid w:val="00B63B71"/>
    <w:rsid w:val="00B63C32"/>
    <w:rsid w:val="00B63D40"/>
    <w:rsid w:val="00B64144"/>
    <w:rsid w:val="00B64228"/>
    <w:rsid w:val="00B64434"/>
    <w:rsid w:val="00B6460F"/>
    <w:rsid w:val="00B64CEC"/>
    <w:rsid w:val="00B64D0C"/>
    <w:rsid w:val="00B64FB6"/>
    <w:rsid w:val="00B65379"/>
    <w:rsid w:val="00B6550D"/>
    <w:rsid w:val="00B6576D"/>
    <w:rsid w:val="00B658E2"/>
    <w:rsid w:val="00B659A5"/>
    <w:rsid w:val="00B65BA0"/>
    <w:rsid w:val="00B65E27"/>
    <w:rsid w:val="00B65FA0"/>
    <w:rsid w:val="00B66054"/>
    <w:rsid w:val="00B665B2"/>
    <w:rsid w:val="00B66C5D"/>
    <w:rsid w:val="00B66C6B"/>
    <w:rsid w:val="00B66F7E"/>
    <w:rsid w:val="00B670D2"/>
    <w:rsid w:val="00B67234"/>
    <w:rsid w:val="00B674D4"/>
    <w:rsid w:val="00B674ED"/>
    <w:rsid w:val="00B67CB8"/>
    <w:rsid w:val="00B7022B"/>
    <w:rsid w:val="00B7028F"/>
    <w:rsid w:val="00B70468"/>
    <w:rsid w:val="00B7060D"/>
    <w:rsid w:val="00B70826"/>
    <w:rsid w:val="00B70C5F"/>
    <w:rsid w:val="00B70C94"/>
    <w:rsid w:val="00B70E48"/>
    <w:rsid w:val="00B7113B"/>
    <w:rsid w:val="00B711CE"/>
    <w:rsid w:val="00B71484"/>
    <w:rsid w:val="00B71924"/>
    <w:rsid w:val="00B71B93"/>
    <w:rsid w:val="00B71BE2"/>
    <w:rsid w:val="00B71DC8"/>
    <w:rsid w:val="00B72AC6"/>
    <w:rsid w:val="00B72BB6"/>
    <w:rsid w:val="00B72C20"/>
    <w:rsid w:val="00B72D34"/>
    <w:rsid w:val="00B72DAD"/>
    <w:rsid w:val="00B72DD9"/>
    <w:rsid w:val="00B736F7"/>
    <w:rsid w:val="00B73AA5"/>
    <w:rsid w:val="00B7402D"/>
    <w:rsid w:val="00B740D7"/>
    <w:rsid w:val="00B741EC"/>
    <w:rsid w:val="00B7436B"/>
    <w:rsid w:val="00B745B7"/>
    <w:rsid w:val="00B745C8"/>
    <w:rsid w:val="00B746C6"/>
    <w:rsid w:val="00B7487F"/>
    <w:rsid w:val="00B749B0"/>
    <w:rsid w:val="00B74DA6"/>
    <w:rsid w:val="00B750D0"/>
    <w:rsid w:val="00B751DA"/>
    <w:rsid w:val="00B756E0"/>
    <w:rsid w:val="00B75709"/>
    <w:rsid w:val="00B75788"/>
    <w:rsid w:val="00B7596E"/>
    <w:rsid w:val="00B75F96"/>
    <w:rsid w:val="00B7604C"/>
    <w:rsid w:val="00B76087"/>
    <w:rsid w:val="00B760D3"/>
    <w:rsid w:val="00B7620D"/>
    <w:rsid w:val="00B76299"/>
    <w:rsid w:val="00B7652C"/>
    <w:rsid w:val="00B7668A"/>
    <w:rsid w:val="00B766BF"/>
    <w:rsid w:val="00B7698A"/>
    <w:rsid w:val="00B76CF2"/>
    <w:rsid w:val="00B76D70"/>
    <w:rsid w:val="00B76E77"/>
    <w:rsid w:val="00B76F84"/>
    <w:rsid w:val="00B76FA6"/>
    <w:rsid w:val="00B770F4"/>
    <w:rsid w:val="00B770FE"/>
    <w:rsid w:val="00B7723D"/>
    <w:rsid w:val="00B77280"/>
    <w:rsid w:val="00B7742F"/>
    <w:rsid w:val="00B776CC"/>
    <w:rsid w:val="00B778D7"/>
    <w:rsid w:val="00B77935"/>
    <w:rsid w:val="00B77D20"/>
    <w:rsid w:val="00B77DFE"/>
    <w:rsid w:val="00B80154"/>
    <w:rsid w:val="00B802A1"/>
    <w:rsid w:val="00B80552"/>
    <w:rsid w:val="00B80614"/>
    <w:rsid w:val="00B8062B"/>
    <w:rsid w:val="00B80867"/>
    <w:rsid w:val="00B80880"/>
    <w:rsid w:val="00B80910"/>
    <w:rsid w:val="00B80AEA"/>
    <w:rsid w:val="00B810F2"/>
    <w:rsid w:val="00B811C3"/>
    <w:rsid w:val="00B811C5"/>
    <w:rsid w:val="00B818F4"/>
    <w:rsid w:val="00B818FC"/>
    <w:rsid w:val="00B81BC9"/>
    <w:rsid w:val="00B81E21"/>
    <w:rsid w:val="00B81E9B"/>
    <w:rsid w:val="00B8222F"/>
    <w:rsid w:val="00B82615"/>
    <w:rsid w:val="00B82704"/>
    <w:rsid w:val="00B82991"/>
    <w:rsid w:val="00B82AF2"/>
    <w:rsid w:val="00B82E22"/>
    <w:rsid w:val="00B83393"/>
    <w:rsid w:val="00B83444"/>
    <w:rsid w:val="00B836ED"/>
    <w:rsid w:val="00B8375C"/>
    <w:rsid w:val="00B8379E"/>
    <w:rsid w:val="00B83AE1"/>
    <w:rsid w:val="00B83B70"/>
    <w:rsid w:val="00B83C73"/>
    <w:rsid w:val="00B83E1D"/>
    <w:rsid w:val="00B83E21"/>
    <w:rsid w:val="00B840BD"/>
    <w:rsid w:val="00B8428F"/>
    <w:rsid w:val="00B8436B"/>
    <w:rsid w:val="00B84E9D"/>
    <w:rsid w:val="00B853BE"/>
    <w:rsid w:val="00B85BC8"/>
    <w:rsid w:val="00B85CF5"/>
    <w:rsid w:val="00B85EDD"/>
    <w:rsid w:val="00B8606A"/>
    <w:rsid w:val="00B86476"/>
    <w:rsid w:val="00B866B3"/>
    <w:rsid w:val="00B8695E"/>
    <w:rsid w:val="00B86A3D"/>
    <w:rsid w:val="00B86B8D"/>
    <w:rsid w:val="00B86BCF"/>
    <w:rsid w:val="00B86C96"/>
    <w:rsid w:val="00B87081"/>
    <w:rsid w:val="00B870B8"/>
    <w:rsid w:val="00B870C1"/>
    <w:rsid w:val="00B87564"/>
    <w:rsid w:val="00B875C7"/>
    <w:rsid w:val="00B876A8"/>
    <w:rsid w:val="00B877E8"/>
    <w:rsid w:val="00B87AC8"/>
    <w:rsid w:val="00B87FCF"/>
    <w:rsid w:val="00B905B1"/>
    <w:rsid w:val="00B905FA"/>
    <w:rsid w:val="00B90624"/>
    <w:rsid w:val="00B90D10"/>
    <w:rsid w:val="00B90E53"/>
    <w:rsid w:val="00B90FE5"/>
    <w:rsid w:val="00B91075"/>
    <w:rsid w:val="00B9153A"/>
    <w:rsid w:val="00B91564"/>
    <w:rsid w:val="00B91665"/>
    <w:rsid w:val="00B916BA"/>
    <w:rsid w:val="00B919AD"/>
    <w:rsid w:val="00B91A2B"/>
    <w:rsid w:val="00B91AEA"/>
    <w:rsid w:val="00B91BC8"/>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B12"/>
    <w:rsid w:val="00B92CE9"/>
    <w:rsid w:val="00B92FB7"/>
    <w:rsid w:val="00B93204"/>
    <w:rsid w:val="00B93255"/>
    <w:rsid w:val="00B9336E"/>
    <w:rsid w:val="00B9387D"/>
    <w:rsid w:val="00B93B1B"/>
    <w:rsid w:val="00B93BE9"/>
    <w:rsid w:val="00B94099"/>
    <w:rsid w:val="00B942C1"/>
    <w:rsid w:val="00B942EA"/>
    <w:rsid w:val="00B94335"/>
    <w:rsid w:val="00B947B9"/>
    <w:rsid w:val="00B9485F"/>
    <w:rsid w:val="00B94A4D"/>
    <w:rsid w:val="00B94B2F"/>
    <w:rsid w:val="00B94C5B"/>
    <w:rsid w:val="00B94CAD"/>
    <w:rsid w:val="00B94CB0"/>
    <w:rsid w:val="00B94CFB"/>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D46"/>
    <w:rsid w:val="00B96FC0"/>
    <w:rsid w:val="00B97193"/>
    <w:rsid w:val="00B971D0"/>
    <w:rsid w:val="00B97260"/>
    <w:rsid w:val="00B97449"/>
    <w:rsid w:val="00B9783E"/>
    <w:rsid w:val="00B978FF"/>
    <w:rsid w:val="00B97A69"/>
    <w:rsid w:val="00BA02D5"/>
    <w:rsid w:val="00BA0632"/>
    <w:rsid w:val="00BA06B2"/>
    <w:rsid w:val="00BA088A"/>
    <w:rsid w:val="00BA09F1"/>
    <w:rsid w:val="00BA0AAA"/>
    <w:rsid w:val="00BA0C60"/>
    <w:rsid w:val="00BA0CCC"/>
    <w:rsid w:val="00BA0DBE"/>
    <w:rsid w:val="00BA0DFB"/>
    <w:rsid w:val="00BA1325"/>
    <w:rsid w:val="00BA145C"/>
    <w:rsid w:val="00BA14CF"/>
    <w:rsid w:val="00BA1581"/>
    <w:rsid w:val="00BA198D"/>
    <w:rsid w:val="00BA1A2E"/>
    <w:rsid w:val="00BA1CEB"/>
    <w:rsid w:val="00BA1D21"/>
    <w:rsid w:val="00BA1DB2"/>
    <w:rsid w:val="00BA1F89"/>
    <w:rsid w:val="00BA229C"/>
    <w:rsid w:val="00BA2352"/>
    <w:rsid w:val="00BA258C"/>
    <w:rsid w:val="00BA25CA"/>
    <w:rsid w:val="00BA2950"/>
    <w:rsid w:val="00BA29B6"/>
    <w:rsid w:val="00BA2A37"/>
    <w:rsid w:val="00BA2FEF"/>
    <w:rsid w:val="00BA30BB"/>
    <w:rsid w:val="00BA3274"/>
    <w:rsid w:val="00BA3945"/>
    <w:rsid w:val="00BA3969"/>
    <w:rsid w:val="00BA39EB"/>
    <w:rsid w:val="00BA3B16"/>
    <w:rsid w:val="00BA3D3E"/>
    <w:rsid w:val="00BA41BD"/>
    <w:rsid w:val="00BA4333"/>
    <w:rsid w:val="00BA4494"/>
    <w:rsid w:val="00BA4928"/>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C11"/>
    <w:rsid w:val="00BB0DE1"/>
    <w:rsid w:val="00BB0E5F"/>
    <w:rsid w:val="00BB1548"/>
    <w:rsid w:val="00BB15DA"/>
    <w:rsid w:val="00BB1709"/>
    <w:rsid w:val="00BB1BCB"/>
    <w:rsid w:val="00BB1C23"/>
    <w:rsid w:val="00BB1CE7"/>
    <w:rsid w:val="00BB1E6B"/>
    <w:rsid w:val="00BB1E99"/>
    <w:rsid w:val="00BB1FD5"/>
    <w:rsid w:val="00BB2039"/>
    <w:rsid w:val="00BB2071"/>
    <w:rsid w:val="00BB22A3"/>
    <w:rsid w:val="00BB248B"/>
    <w:rsid w:val="00BB25A1"/>
    <w:rsid w:val="00BB2654"/>
    <w:rsid w:val="00BB2770"/>
    <w:rsid w:val="00BB2922"/>
    <w:rsid w:val="00BB2A0E"/>
    <w:rsid w:val="00BB2BC5"/>
    <w:rsid w:val="00BB2D95"/>
    <w:rsid w:val="00BB2FAB"/>
    <w:rsid w:val="00BB2FD3"/>
    <w:rsid w:val="00BB2FDF"/>
    <w:rsid w:val="00BB2FF2"/>
    <w:rsid w:val="00BB2FFF"/>
    <w:rsid w:val="00BB3255"/>
    <w:rsid w:val="00BB36C0"/>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BB4"/>
    <w:rsid w:val="00BB6E9E"/>
    <w:rsid w:val="00BB6F23"/>
    <w:rsid w:val="00BB6FA4"/>
    <w:rsid w:val="00BB70A9"/>
    <w:rsid w:val="00BB71B7"/>
    <w:rsid w:val="00BB72B9"/>
    <w:rsid w:val="00BB74AE"/>
    <w:rsid w:val="00BB75FC"/>
    <w:rsid w:val="00BB7827"/>
    <w:rsid w:val="00BB79EA"/>
    <w:rsid w:val="00BB7A0E"/>
    <w:rsid w:val="00BB7A68"/>
    <w:rsid w:val="00BB7A92"/>
    <w:rsid w:val="00BB7CA1"/>
    <w:rsid w:val="00BB7DD7"/>
    <w:rsid w:val="00BC00EC"/>
    <w:rsid w:val="00BC0301"/>
    <w:rsid w:val="00BC03AA"/>
    <w:rsid w:val="00BC047D"/>
    <w:rsid w:val="00BC06D4"/>
    <w:rsid w:val="00BC08C5"/>
    <w:rsid w:val="00BC0B28"/>
    <w:rsid w:val="00BC0CB0"/>
    <w:rsid w:val="00BC0DBB"/>
    <w:rsid w:val="00BC1091"/>
    <w:rsid w:val="00BC12FB"/>
    <w:rsid w:val="00BC1341"/>
    <w:rsid w:val="00BC144D"/>
    <w:rsid w:val="00BC1670"/>
    <w:rsid w:val="00BC1B8E"/>
    <w:rsid w:val="00BC1C3C"/>
    <w:rsid w:val="00BC212B"/>
    <w:rsid w:val="00BC234A"/>
    <w:rsid w:val="00BC2408"/>
    <w:rsid w:val="00BC2596"/>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5D2"/>
    <w:rsid w:val="00BC462B"/>
    <w:rsid w:val="00BC462E"/>
    <w:rsid w:val="00BC46EF"/>
    <w:rsid w:val="00BC492D"/>
    <w:rsid w:val="00BC4A3B"/>
    <w:rsid w:val="00BC4BA2"/>
    <w:rsid w:val="00BC4C7D"/>
    <w:rsid w:val="00BC4D07"/>
    <w:rsid w:val="00BC4F2A"/>
    <w:rsid w:val="00BC4F57"/>
    <w:rsid w:val="00BC5247"/>
    <w:rsid w:val="00BC565E"/>
    <w:rsid w:val="00BC572A"/>
    <w:rsid w:val="00BC57DB"/>
    <w:rsid w:val="00BC5854"/>
    <w:rsid w:val="00BC59A2"/>
    <w:rsid w:val="00BC5A5E"/>
    <w:rsid w:val="00BC5D2A"/>
    <w:rsid w:val="00BC5F9A"/>
    <w:rsid w:val="00BC654C"/>
    <w:rsid w:val="00BC691E"/>
    <w:rsid w:val="00BC6C42"/>
    <w:rsid w:val="00BC6FD6"/>
    <w:rsid w:val="00BC710D"/>
    <w:rsid w:val="00BC7217"/>
    <w:rsid w:val="00BC751A"/>
    <w:rsid w:val="00BC7821"/>
    <w:rsid w:val="00BC7887"/>
    <w:rsid w:val="00BC7A8E"/>
    <w:rsid w:val="00BC7D2B"/>
    <w:rsid w:val="00BD003E"/>
    <w:rsid w:val="00BD008E"/>
    <w:rsid w:val="00BD0211"/>
    <w:rsid w:val="00BD023A"/>
    <w:rsid w:val="00BD0353"/>
    <w:rsid w:val="00BD043F"/>
    <w:rsid w:val="00BD07D1"/>
    <w:rsid w:val="00BD0837"/>
    <w:rsid w:val="00BD08E9"/>
    <w:rsid w:val="00BD091C"/>
    <w:rsid w:val="00BD0BA3"/>
    <w:rsid w:val="00BD11C0"/>
    <w:rsid w:val="00BD12BD"/>
    <w:rsid w:val="00BD12D0"/>
    <w:rsid w:val="00BD1340"/>
    <w:rsid w:val="00BD14DB"/>
    <w:rsid w:val="00BD1659"/>
    <w:rsid w:val="00BD18BE"/>
    <w:rsid w:val="00BD1B46"/>
    <w:rsid w:val="00BD1BCF"/>
    <w:rsid w:val="00BD1ED1"/>
    <w:rsid w:val="00BD2107"/>
    <w:rsid w:val="00BD21F1"/>
    <w:rsid w:val="00BD294A"/>
    <w:rsid w:val="00BD29FA"/>
    <w:rsid w:val="00BD2A25"/>
    <w:rsid w:val="00BD2EF9"/>
    <w:rsid w:val="00BD2F3B"/>
    <w:rsid w:val="00BD30E4"/>
    <w:rsid w:val="00BD31DD"/>
    <w:rsid w:val="00BD3297"/>
    <w:rsid w:val="00BD3372"/>
    <w:rsid w:val="00BD3960"/>
    <w:rsid w:val="00BD3AD2"/>
    <w:rsid w:val="00BD3D82"/>
    <w:rsid w:val="00BD4146"/>
    <w:rsid w:val="00BD43B4"/>
    <w:rsid w:val="00BD45C7"/>
    <w:rsid w:val="00BD4883"/>
    <w:rsid w:val="00BD49B5"/>
    <w:rsid w:val="00BD49FD"/>
    <w:rsid w:val="00BD4BC4"/>
    <w:rsid w:val="00BD4E67"/>
    <w:rsid w:val="00BD50AA"/>
    <w:rsid w:val="00BD5135"/>
    <w:rsid w:val="00BD5626"/>
    <w:rsid w:val="00BD56B2"/>
    <w:rsid w:val="00BD576A"/>
    <w:rsid w:val="00BD5B55"/>
    <w:rsid w:val="00BD6057"/>
    <w:rsid w:val="00BD61FA"/>
    <w:rsid w:val="00BD6762"/>
    <w:rsid w:val="00BD6848"/>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8A8"/>
    <w:rsid w:val="00BE0A2B"/>
    <w:rsid w:val="00BE0B19"/>
    <w:rsid w:val="00BE0C58"/>
    <w:rsid w:val="00BE0CCB"/>
    <w:rsid w:val="00BE0DD8"/>
    <w:rsid w:val="00BE0FCD"/>
    <w:rsid w:val="00BE114E"/>
    <w:rsid w:val="00BE12A1"/>
    <w:rsid w:val="00BE13A7"/>
    <w:rsid w:val="00BE16AE"/>
    <w:rsid w:val="00BE194A"/>
    <w:rsid w:val="00BE1C5F"/>
    <w:rsid w:val="00BE1D82"/>
    <w:rsid w:val="00BE1DEA"/>
    <w:rsid w:val="00BE1EE4"/>
    <w:rsid w:val="00BE1F8B"/>
    <w:rsid w:val="00BE1FE3"/>
    <w:rsid w:val="00BE2022"/>
    <w:rsid w:val="00BE21A5"/>
    <w:rsid w:val="00BE2591"/>
    <w:rsid w:val="00BE25F2"/>
    <w:rsid w:val="00BE2633"/>
    <w:rsid w:val="00BE2B30"/>
    <w:rsid w:val="00BE2B4F"/>
    <w:rsid w:val="00BE2CFD"/>
    <w:rsid w:val="00BE2F39"/>
    <w:rsid w:val="00BE324F"/>
    <w:rsid w:val="00BE332D"/>
    <w:rsid w:val="00BE37C1"/>
    <w:rsid w:val="00BE3AC6"/>
    <w:rsid w:val="00BE3B06"/>
    <w:rsid w:val="00BE3C23"/>
    <w:rsid w:val="00BE3CF1"/>
    <w:rsid w:val="00BE413B"/>
    <w:rsid w:val="00BE4178"/>
    <w:rsid w:val="00BE417C"/>
    <w:rsid w:val="00BE41B4"/>
    <w:rsid w:val="00BE4202"/>
    <w:rsid w:val="00BE4375"/>
    <w:rsid w:val="00BE438B"/>
    <w:rsid w:val="00BE44DC"/>
    <w:rsid w:val="00BE467D"/>
    <w:rsid w:val="00BE46FB"/>
    <w:rsid w:val="00BE4AB4"/>
    <w:rsid w:val="00BE4B20"/>
    <w:rsid w:val="00BE4B61"/>
    <w:rsid w:val="00BE5077"/>
    <w:rsid w:val="00BE5179"/>
    <w:rsid w:val="00BE5433"/>
    <w:rsid w:val="00BE54C7"/>
    <w:rsid w:val="00BE5695"/>
    <w:rsid w:val="00BE5751"/>
    <w:rsid w:val="00BE5EFC"/>
    <w:rsid w:val="00BE5FC4"/>
    <w:rsid w:val="00BE613D"/>
    <w:rsid w:val="00BE6146"/>
    <w:rsid w:val="00BE6151"/>
    <w:rsid w:val="00BE6264"/>
    <w:rsid w:val="00BE64BC"/>
    <w:rsid w:val="00BE65D6"/>
    <w:rsid w:val="00BE65E0"/>
    <w:rsid w:val="00BE666E"/>
    <w:rsid w:val="00BE6981"/>
    <w:rsid w:val="00BE69F9"/>
    <w:rsid w:val="00BE6CF5"/>
    <w:rsid w:val="00BE6E79"/>
    <w:rsid w:val="00BE71AA"/>
    <w:rsid w:val="00BE72F9"/>
    <w:rsid w:val="00BE7482"/>
    <w:rsid w:val="00BE752D"/>
    <w:rsid w:val="00BE787B"/>
    <w:rsid w:val="00BE78A5"/>
    <w:rsid w:val="00BE797D"/>
    <w:rsid w:val="00BE7C02"/>
    <w:rsid w:val="00BE7C4D"/>
    <w:rsid w:val="00BE7F6A"/>
    <w:rsid w:val="00BF018A"/>
    <w:rsid w:val="00BF0274"/>
    <w:rsid w:val="00BF039C"/>
    <w:rsid w:val="00BF0512"/>
    <w:rsid w:val="00BF0543"/>
    <w:rsid w:val="00BF06FB"/>
    <w:rsid w:val="00BF08C4"/>
    <w:rsid w:val="00BF099E"/>
    <w:rsid w:val="00BF0BAF"/>
    <w:rsid w:val="00BF0D83"/>
    <w:rsid w:val="00BF107E"/>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649"/>
    <w:rsid w:val="00BF38B2"/>
    <w:rsid w:val="00BF3914"/>
    <w:rsid w:val="00BF4048"/>
    <w:rsid w:val="00BF40BF"/>
    <w:rsid w:val="00BF4780"/>
    <w:rsid w:val="00BF49B1"/>
    <w:rsid w:val="00BF4CCB"/>
    <w:rsid w:val="00BF4E3A"/>
    <w:rsid w:val="00BF544D"/>
    <w:rsid w:val="00BF5552"/>
    <w:rsid w:val="00BF5728"/>
    <w:rsid w:val="00BF5D26"/>
    <w:rsid w:val="00BF5D79"/>
    <w:rsid w:val="00BF5EF5"/>
    <w:rsid w:val="00BF69B7"/>
    <w:rsid w:val="00BF6B4F"/>
    <w:rsid w:val="00BF6D18"/>
    <w:rsid w:val="00BF6D76"/>
    <w:rsid w:val="00BF6DB6"/>
    <w:rsid w:val="00BF6DD3"/>
    <w:rsid w:val="00BF6F00"/>
    <w:rsid w:val="00BF6F6B"/>
    <w:rsid w:val="00BF735A"/>
    <w:rsid w:val="00BF73F2"/>
    <w:rsid w:val="00BF74D2"/>
    <w:rsid w:val="00BF7E89"/>
    <w:rsid w:val="00BF7F73"/>
    <w:rsid w:val="00BF7FE1"/>
    <w:rsid w:val="00C00266"/>
    <w:rsid w:val="00C0033E"/>
    <w:rsid w:val="00C003FC"/>
    <w:rsid w:val="00C0050D"/>
    <w:rsid w:val="00C00894"/>
    <w:rsid w:val="00C00AAF"/>
    <w:rsid w:val="00C00C3E"/>
    <w:rsid w:val="00C01671"/>
    <w:rsid w:val="00C016EC"/>
    <w:rsid w:val="00C01720"/>
    <w:rsid w:val="00C01775"/>
    <w:rsid w:val="00C0184A"/>
    <w:rsid w:val="00C01AFD"/>
    <w:rsid w:val="00C01BDB"/>
    <w:rsid w:val="00C01EBD"/>
    <w:rsid w:val="00C02273"/>
    <w:rsid w:val="00C022E6"/>
    <w:rsid w:val="00C02419"/>
    <w:rsid w:val="00C025D1"/>
    <w:rsid w:val="00C0266D"/>
    <w:rsid w:val="00C02708"/>
    <w:rsid w:val="00C02766"/>
    <w:rsid w:val="00C02874"/>
    <w:rsid w:val="00C02946"/>
    <w:rsid w:val="00C029F3"/>
    <w:rsid w:val="00C02C41"/>
    <w:rsid w:val="00C02DD4"/>
    <w:rsid w:val="00C02DEA"/>
    <w:rsid w:val="00C03422"/>
    <w:rsid w:val="00C036B0"/>
    <w:rsid w:val="00C03995"/>
    <w:rsid w:val="00C03A2F"/>
    <w:rsid w:val="00C03A8E"/>
    <w:rsid w:val="00C03CB2"/>
    <w:rsid w:val="00C03E4F"/>
    <w:rsid w:val="00C03EAF"/>
    <w:rsid w:val="00C03EE8"/>
    <w:rsid w:val="00C041E6"/>
    <w:rsid w:val="00C041FF"/>
    <w:rsid w:val="00C04371"/>
    <w:rsid w:val="00C04448"/>
    <w:rsid w:val="00C04752"/>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07E04"/>
    <w:rsid w:val="00C102BA"/>
    <w:rsid w:val="00C103BF"/>
    <w:rsid w:val="00C10450"/>
    <w:rsid w:val="00C1052D"/>
    <w:rsid w:val="00C10574"/>
    <w:rsid w:val="00C10738"/>
    <w:rsid w:val="00C108D5"/>
    <w:rsid w:val="00C10DA7"/>
    <w:rsid w:val="00C1107C"/>
    <w:rsid w:val="00C1112B"/>
    <w:rsid w:val="00C11479"/>
    <w:rsid w:val="00C11A88"/>
    <w:rsid w:val="00C11EA7"/>
    <w:rsid w:val="00C1200A"/>
    <w:rsid w:val="00C12012"/>
    <w:rsid w:val="00C123DF"/>
    <w:rsid w:val="00C124E4"/>
    <w:rsid w:val="00C12634"/>
    <w:rsid w:val="00C1273A"/>
    <w:rsid w:val="00C12874"/>
    <w:rsid w:val="00C12A16"/>
    <w:rsid w:val="00C12A3B"/>
    <w:rsid w:val="00C12BC1"/>
    <w:rsid w:val="00C12D14"/>
    <w:rsid w:val="00C12F51"/>
    <w:rsid w:val="00C1318B"/>
    <w:rsid w:val="00C1319E"/>
    <w:rsid w:val="00C1359F"/>
    <w:rsid w:val="00C13BDA"/>
    <w:rsid w:val="00C13E8B"/>
    <w:rsid w:val="00C13FFD"/>
    <w:rsid w:val="00C14632"/>
    <w:rsid w:val="00C14634"/>
    <w:rsid w:val="00C14670"/>
    <w:rsid w:val="00C14E08"/>
    <w:rsid w:val="00C14F4F"/>
    <w:rsid w:val="00C14FD5"/>
    <w:rsid w:val="00C15085"/>
    <w:rsid w:val="00C15652"/>
    <w:rsid w:val="00C15662"/>
    <w:rsid w:val="00C1570F"/>
    <w:rsid w:val="00C158D2"/>
    <w:rsid w:val="00C1592C"/>
    <w:rsid w:val="00C15AA6"/>
    <w:rsid w:val="00C15F52"/>
    <w:rsid w:val="00C160E5"/>
    <w:rsid w:val="00C16294"/>
    <w:rsid w:val="00C162ED"/>
    <w:rsid w:val="00C16411"/>
    <w:rsid w:val="00C166A3"/>
    <w:rsid w:val="00C166F5"/>
    <w:rsid w:val="00C167CE"/>
    <w:rsid w:val="00C1681B"/>
    <w:rsid w:val="00C168F4"/>
    <w:rsid w:val="00C16B29"/>
    <w:rsid w:val="00C16C30"/>
    <w:rsid w:val="00C17050"/>
    <w:rsid w:val="00C1733F"/>
    <w:rsid w:val="00C175DE"/>
    <w:rsid w:val="00C17641"/>
    <w:rsid w:val="00C17819"/>
    <w:rsid w:val="00C17A3E"/>
    <w:rsid w:val="00C17C02"/>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34"/>
    <w:rsid w:val="00C24162"/>
    <w:rsid w:val="00C241A2"/>
    <w:rsid w:val="00C24437"/>
    <w:rsid w:val="00C2472E"/>
    <w:rsid w:val="00C24776"/>
    <w:rsid w:val="00C2506F"/>
    <w:rsid w:val="00C250DF"/>
    <w:rsid w:val="00C25447"/>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D99"/>
    <w:rsid w:val="00C27E37"/>
    <w:rsid w:val="00C3027A"/>
    <w:rsid w:val="00C3030F"/>
    <w:rsid w:val="00C3060C"/>
    <w:rsid w:val="00C30648"/>
    <w:rsid w:val="00C3076E"/>
    <w:rsid w:val="00C30A7C"/>
    <w:rsid w:val="00C30A8B"/>
    <w:rsid w:val="00C30BF8"/>
    <w:rsid w:val="00C30D29"/>
    <w:rsid w:val="00C30E1F"/>
    <w:rsid w:val="00C31036"/>
    <w:rsid w:val="00C316AD"/>
    <w:rsid w:val="00C3177A"/>
    <w:rsid w:val="00C31CD6"/>
    <w:rsid w:val="00C31D47"/>
    <w:rsid w:val="00C31F9D"/>
    <w:rsid w:val="00C3200F"/>
    <w:rsid w:val="00C3224B"/>
    <w:rsid w:val="00C324F4"/>
    <w:rsid w:val="00C326F8"/>
    <w:rsid w:val="00C331CB"/>
    <w:rsid w:val="00C332AD"/>
    <w:rsid w:val="00C332FA"/>
    <w:rsid w:val="00C33305"/>
    <w:rsid w:val="00C33758"/>
    <w:rsid w:val="00C33821"/>
    <w:rsid w:val="00C33DAD"/>
    <w:rsid w:val="00C33DF2"/>
    <w:rsid w:val="00C33E6A"/>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722"/>
    <w:rsid w:val="00C35923"/>
    <w:rsid w:val="00C35A35"/>
    <w:rsid w:val="00C35C34"/>
    <w:rsid w:val="00C35D3A"/>
    <w:rsid w:val="00C3623C"/>
    <w:rsid w:val="00C3635F"/>
    <w:rsid w:val="00C3654C"/>
    <w:rsid w:val="00C36934"/>
    <w:rsid w:val="00C36BF5"/>
    <w:rsid w:val="00C36DBC"/>
    <w:rsid w:val="00C36F71"/>
    <w:rsid w:val="00C3702B"/>
    <w:rsid w:val="00C3729F"/>
    <w:rsid w:val="00C37596"/>
    <w:rsid w:val="00C376BA"/>
    <w:rsid w:val="00C378C0"/>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E3A"/>
    <w:rsid w:val="00C41FA4"/>
    <w:rsid w:val="00C41FB3"/>
    <w:rsid w:val="00C42026"/>
    <w:rsid w:val="00C42159"/>
    <w:rsid w:val="00C4223F"/>
    <w:rsid w:val="00C42781"/>
    <w:rsid w:val="00C428A7"/>
    <w:rsid w:val="00C42B9F"/>
    <w:rsid w:val="00C42C91"/>
    <w:rsid w:val="00C4304C"/>
    <w:rsid w:val="00C4313A"/>
    <w:rsid w:val="00C43315"/>
    <w:rsid w:val="00C43C6D"/>
    <w:rsid w:val="00C43C7C"/>
    <w:rsid w:val="00C43E4C"/>
    <w:rsid w:val="00C44186"/>
    <w:rsid w:val="00C441CF"/>
    <w:rsid w:val="00C44315"/>
    <w:rsid w:val="00C443DF"/>
    <w:rsid w:val="00C446AF"/>
    <w:rsid w:val="00C4498A"/>
    <w:rsid w:val="00C44C86"/>
    <w:rsid w:val="00C44F81"/>
    <w:rsid w:val="00C452F4"/>
    <w:rsid w:val="00C452F5"/>
    <w:rsid w:val="00C45399"/>
    <w:rsid w:val="00C454ED"/>
    <w:rsid w:val="00C4560E"/>
    <w:rsid w:val="00C456C0"/>
    <w:rsid w:val="00C458B8"/>
    <w:rsid w:val="00C45C10"/>
    <w:rsid w:val="00C46010"/>
    <w:rsid w:val="00C46164"/>
    <w:rsid w:val="00C461E3"/>
    <w:rsid w:val="00C462C8"/>
    <w:rsid w:val="00C46555"/>
    <w:rsid w:val="00C46B15"/>
    <w:rsid w:val="00C46BDA"/>
    <w:rsid w:val="00C46CC5"/>
    <w:rsid w:val="00C46CE6"/>
    <w:rsid w:val="00C46D37"/>
    <w:rsid w:val="00C46E03"/>
    <w:rsid w:val="00C46F7D"/>
    <w:rsid w:val="00C47372"/>
    <w:rsid w:val="00C4768A"/>
    <w:rsid w:val="00C47690"/>
    <w:rsid w:val="00C479B5"/>
    <w:rsid w:val="00C47C24"/>
    <w:rsid w:val="00C47C8E"/>
    <w:rsid w:val="00C47D23"/>
    <w:rsid w:val="00C47DE9"/>
    <w:rsid w:val="00C47ECE"/>
    <w:rsid w:val="00C47F0E"/>
    <w:rsid w:val="00C47F6B"/>
    <w:rsid w:val="00C47FD0"/>
    <w:rsid w:val="00C50195"/>
    <w:rsid w:val="00C50242"/>
    <w:rsid w:val="00C5034D"/>
    <w:rsid w:val="00C503C1"/>
    <w:rsid w:val="00C503EE"/>
    <w:rsid w:val="00C504F0"/>
    <w:rsid w:val="00C5050E"/>
    <w:rsid w:val="00C5067A"/>
    <w:rsid w:val="00C50695"/>
    <w:rsid w:val="00C50734"/>
    <w:rsid w:val="00C507AF"/>
    <w:rsid w:val="00C50AC9"/>
    <w:rsid w:val="00C50AF1"/>
    <w:rsid w:val="00C50E8C"/>
    <w:rsid w:val="00C50E99"/>
    <w:rsid w:val="00C5114B"/>
    <w:rsid w:val="00C51156"/>
    <w:rsid w:val="00C5154B"/>
    <w:rsid w:val="00C51906"/>
    <w:rsid w:val="00C519FD"/>
    <w:rsid w:val="00C51B3C"/>
    <w:rsid w:val="00C51B4C"/>
    <w:rsid w:val="00C51B8A"/>
    <w:rsid w:val="00C520B3"/>
    <w:rsid w:val="00C52124"/>
    <w:rsid w:val="00C526CA"/>
    <w:rsid w:val="00C52744"/>
    <w:rsid w:val="00C5291E"/>
    <w:rsid w:val="00C529F0"/>
    <w:rsid w:val="00C53045"/>
    <w:rsid w:val="00C533EA"/>
    <w:rsid w:val="00C533FE"/>
    <w:rsid w:val="00C5348A"/>
    <w:rsid w:val="00C5374C"/>
    <w:rsid w:val="00C5386C"/>
    <w:rsid w:val="00C539FC"/>
    <w:rsid w:val="00C53ABF"/>
    <w:rsid w:val="00C53B04"/>
    <w:rsid w:val="00C53E33"/>
    <w:rsid w:val="00C53E65"/>
    <w:rsid w:val="00C53EB3"/>
    <w:rsid w:val="00C5413E"/>
    <w:rsid w:val="00C541B1"/>
    <w:rsid w:val="00C542D4"/>
    <w:rsid w:val="00C5435B"/>
    <w:rsid w:val="00C54477"/>
    <w:rsid w:val="00C54831"/>
    <w:rsid w:val="00C54B28"/>
    <w:rsid w:val="00C54B5E"/>
    <w:rsid w:val="00C54D71"/>
    <w:rsid w:val="00C54DA2"/>
    <w:rsid w:val="00C54F10"/>
    <w:rsid w:val="00C55274"/>
    <w:rsid w:val="00C55372"/>
    <w:rsid w:val="00C55377"/>
    <w:rsid w:val="00C55771"/>
    <w:rsid w:val="00C559BB"/>
    <w:rsid w:val="00C55BB8"/>
    <w:rsid w:val="00C55D41"/>
    <w:rsid w:val="00C56059"/>
    <w:rsid w:val="00C563F5"/>
    <w:rsid w:val="00C5648E"/>
    <w:rsid w:val="00C56507"/>
    <w:rsid w:val="00C5680B"/>
    <w:rsid w:val="00C56B15"/>
    <w:rsid w:val="00C570F7"/>
    <w:rsid w:val="00C57358"/>
    <w:rsid w:val="00C57985"/>
    <w:rsid w:val="00C57AF7"/>
    <w:rsid w:val="00C57DE1"/>
    <w:rsid w:val="00C57F87"/>
    <w:rsid w:val="00C6009B"/>
    <w:rsid w:val="00C601F4"/>
    <w:rsid w:val="00C60290"/>
    <w:rsid w:val="00C60527"/>
    <w:rsid w:val="00C60554"/>
    <w:rsid w:val="00C60693"/>
    <w:rsid w:val="00C60710"/>
    <w:rsid w:val="00C60745"/>
    <w:rsid w:val="00C6079F"/>
    <w:rsid w:val="00C607D7"/>
    <w:rsid w:val="00C608ED"/>
    <w:rsid w:val="00C60BD9"/>
    <w:rsid w:val="00C60C9B"/>
    <w:rsid w:val="00C60E3B"/>
    <w:rsid w:val="00C6106F"/>
    <w:rsid w:val="00C616EA"/>
    <w:rsid w:val="00C618AD"/>
    <w:rsid w:val="00C6190F"/>
    <w:rsid w:val="00C61941"/>
    <w:rsid w:val="00C61B08"/>
    <w:rsid w:val="00C61CC8"/>
    <w:rsid w:val="00C61CF3"/>
    <w:rsid w:val="00C6206C"/>
    <w:rsid w:val="00C62289"/>
    <w:rsid w:val="00C623C4"/>
    <w:rsid w:val="00C6271D"/>
    <w:rsid w:val="00C62BFF"/>
    <w:rsid w:val="00C62CD5"/>
    <w:rsid w:val="00C62D89"/>
    <w:rsid w:val="00C62F6B"/>
    <w:rsid w:val="00C6347D"/>
    <w:rsid w:val="00C63545"/>
    <w:rsid w:val="00C636E6"/>
    <w:rsid w:val="00C6378F"/>
    <w:rsid w:val="00C639D6"/>
    <w:rsid w:val="00C63ED9"/>
    <w:rsid w:val="00C63F8E"/>
    <w:rsid w:val="00C646F5"/>
    <w:rsid w:val="00C6475E"/>
    <w:rsid w:val="00C647FB"/>
    <w:rsid w:val="00C64B49"/>
    <w:rsid w:val="00C64B89"/>
    <w:rsid w:val="00C64FE6"/>
    <w:rsid w:val="00C6509D"/>
    <w:rsid w:val="00C65210"/>
    <w:rsid w:val="00C654CC"/>
    <w:rsid w:val="00C654E0"/>
    <w:rsid w:val="00C658B1"/>
    <w:rsid w:val="00C65C01"/>
    <w:rsid w:val="00C65C5D"/>
    <w:rsid w:val="00C65D2A"/>
    <w:rsid w:val="00C65E03"/>
    <w:rsid w:val="00C6607D"/>
    <w:rsid w:val="00C6608E"/>
    <w:rsid w:val="00C66262"/>
    <w:rsid w:val="00C666A7"/>
    <w:rsid w:val="00C66715"/>
    <w:rsid w:val="00C66F09"/>
    <w:rsid w:val="00C66F97"/>
    <w:rsid w:val="00C672CF"/>
    <w:rsid w:val="00C67EAB"/>
    <w:rsid w:val="00C701AE"/>
    <w:rsid w:val="00C7043A"/>
    <w:rsid w:val="00C70558"/>
    <w:rsid w:val="00C7069E"/>
    <w:rsid w:val="00C70A60"/>
    <w:rsid w:val="00C70CA5"/>
    <w:rsid w:val="00C70DFF"/>
    <w:rsid w:val="00C70F39"/>
    <w:rsid w:val="00C70F89"/>
    <w:rsid w:val="00C7101B"/>
    <w:rsid w:val="00C71331"/>
    <w:rsid w:val="00C71430"/>
    <w:rsid w:val="00C71474"/>
    <w:rsid w:val="00C714EA"/>
    <w:rsid w:val="00C71511"/>
    <w:rsid w:val="00C71A01"/>
    <w:rsid w:val="00C71A3E"/>
    <w:rsid w:val="00C71A56"/>
    <w:rsid w:val="00C71A6D"/>
    <w:rsid w:val="00C71ADB"/>
    <w:rsid w:val="00C71BDF"/>
    <w:rsid w:val="00C71C1F"/>
    <w:rsid w:val="00C71CD8"/>
    <w:rsid w:val="00C721BC"/>
    <w:rsid w:val="00C72E8A"/>
    <w:rsid w:val="00C72F32"/>
    <w:rsid w:val="00C7302D"/>
    <w:rsid w:val="00C73139"/>
    <w:rsid w:val="00C7336F"/>
    <w:rsid w:val="00C7366F"/>
    <w:rsid w:val="00C73768"/>
    <w:rsid w:val="00C73966"/>
    <w:rsid w:val="00C739F6"/>
    <w:rsid w:val="00C73A0F"/>
    <w:rsid w:val="00C73B29"/>
    <w:rsid w:val="00C73EF6"/>
    <w:rsid w:val="00C73F12"/>
    <w:rsid w:val="00C74092"/>
    <w:rsid w:val="00C74188"/>
    <w:rsid w:val="00C74353"/>
    <w:rsid w:val="00C74364"/>
    <w:rsid w:val="00C743B1"/>
    <w:rsid w:val="00C7458E"/>
    <w:rsid w:val="00C74EE7"/>
    <w:rsid w:val="00C74F6E"/>
    <w:rsid w:val="00C750ED"/>
    <w:rsid w:val="00C752B3"/>
    <w:rsid w:val="00C753A0"/>
    <w:rsid w:val="00C754C4"/>
    <w:rsid w:val="00C75788"/>
    <w:rsid w:val="00C75A6B"/>
    <w:rsid w:val="00C75D14"/>
    <w:rsid w:val="00C75D42"/>
    <w:rsid w:val="00C76126"/>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1FA9"/>
    <w:rsid w:val="00C820C0"/>
    <w:rsid w:val="00C82596"/>
    <w:rsid w:val="00C82A74"/>
    <w:rsid w:val="00C82B35"/>
    <w:rsid w:val="00C82D17"/>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5FEC"/>
    <w:rsid w:val="00C86255"/>
    <w:rsid w:val="00C8646D"/>
    <w:rsid w:val="00C8683F"/>
    <w:rsid w:val="00C86A76"/>
    <w:rsid w:val="00C86B4A"/>
    <w:rsid w:val="00C86C00"/>
    <w:rsid w:val="00C86DBA"/>
    <w:rsid w:val="00C874DB"/>
    <w:rsid w:val="00C8794A"/>
    <w:rsid w:val="00C87E04"/>
    <w:rsid w:val="00C87FD8"/>
    <w:rsid w:val="00C90047"/>
    <w:rsid w:val="00C9045D"/>
    <w:rsid w:val="00C90488"/>
    <w:rsid w:val="00C90652"/>
    <w:rsid w:val="00C9086D"/>
    <w:rsid w:val="00C90AEB"/>
    <w:rsid w:val="00C90E68"/>
    <w:rsid w:val="00C90EE8"/>
    <w:rsid w:val="00C912A8"/>
    <w:rsid w:val="00C914FC"/>
    <w:rsid w:val="00C9165C"/>
    <w:rsid w:val="00C9179D"/>
    <w:rsid w:val="00C91AB5"/>
    <w:rsid w:val="00C91CCD"/>
    <w:rsid w:val="00C91DB4"/>
    <w:rsid w:val="00C91DE3"/>
    <w:rsid w:val="00C91E84"/>
    <w:rsid w:val="00C91FA2"/>
    <w:rsid w:val="00C91FC0"/>
    <w:rsid w:val="00C920B4"/>
    <w:rsid w:val="00C92205"/>
    <w:rsid w:val="00C922B5"/>
    <w:rsid w:val="00C922FD"/>
    <w:rsid w:val="00C92502"/>
    <w:rsid w:val="00C9261E"/>
    <w:rsid w:val="00C929F3"/>
    <w:rsid w:val="00C92B7C"/>
    <w:rsid w:val="00C92C0B"/>
    <w:rsid w:val="00C92C7F"/>
    <w:rsid w:val="00C92DF9"/>
    <w:rsid w:val="00C92F4F"/>
    <w:rsid w:val="00C9369D"/>
    <w:rsid w:val="00C9370B"/>
    <w:rsid w:val="00C93900"/>
    <w:rsid w:val="00C9410F"/>
    <w:rsid w:val="00C94144"/>
    <w:rsid w:val="00C94218"/>
    <w:rsid w:val="00C942E0"/>
    <w:rsid w:val="00C944FA"/>
    <w:rsid w:val="00C9468A"/>
    <w:rsid w:val="00C9498A"/>
    <w:rsid w:val="00C94A42"/>
    <w:rsid w:val="00C94CBB"/>
    <w:rsid w:val="00C94F62"/>
    <w:rsid w:val="00C94FBB"/>
    <w:rsid w:val="00C95099"/>
    <w:rsid w:val="00C9523C"/>
    <w:rsid w:val="00C95304"/>
    <w:rsid w:val="00C9549C"/>
    <w:rsid w:val="00C954B8"/>
    <w:rsid w:val="00C957DE"/>
    <w:rsid w:val="00C95852"/>
    <w:rsid w:val="00C95854"/>
    <w:rsid w:val="00C95BF2"/>
    <w:rsid w:val="00C95EFF"/>
    <w:rsid w:val="00C95FD2"/>
    <w:rsid w:val="00C9634A"/>
    <w:rsid w:val="00C964CC"/>
    <w:rsid w:val="00C96912"/>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7AD"/>
    <w:rsid w:val="00CA0DCF"/>
    <w:rsid w:val="00CA0FA0"/>
    <w:rsid w:val="00CA1057"/>
    <w:rsid w:val="00CA1882"/>
    <w:rsid w:val="00CA1C43"/>
    <w:rsid w:val="00CA1C73"/>
    <w:rsid w:val="00CA1D2E"/>
    <w:rsid w:val="00CA1F40"/>
    <w:rsid w:val="00CA214C"/>
    <w:rsid w:val="00CA2214"/>
    <w:rsid w:val="00CA2241"/>
    <w:rsid w:val="00CA2448"/>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4CC3"/>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7D"/>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026"/>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2FE7"/>
    <w:rsid w:val="00CB317E"/>
    <w:rsid w:val="00CB326B"/>
    <w:rsid w:val="00CB32CD"/>
    <w:rsid w:val="00CB3309"/>
    <w:rsid w:val="00CB3447"/>
    <w:rsid w:val="00CB3770"/>
    <w:rsid w:val="00CB3783"/>
    <w:rsid w:val="00CB37C1"/>
    <w:rsid w:val="00CB3DD0"/>
    <w:rsid w:val="00CB42FE"/>
    <w:rsid w:val="00CB43A5"/>
    <w:rsid w:val="00CB4581"/>
    <w:rsid w:val="00CB4A0E"/>
    <w:rsid w:val="00CB4C7E"/>
    <w:rsid w:val="00CB4D75"/>
    <w:rsid w:val="00CB512D"/>
    <w:rsid w:val="00CB5700"/>
    <w:rsid w:val="00CB5705"/>
    <w:rsid w:val="00CB573A"/>
    <w:rsid w:val="00CB5848"/>
    <w:rsid w:val="00CB5B1E"/>
    <w:rsid w:val="00CB5DBD"/>
    <w:rsid w:val="00CB5EB6"/>
    <w:rsid w:val="00CB6008"/>
    <w:rsid w:val="00CB6232"/>
    <w:rsid w:val="00CB63CD"/>
    <w:rsid w:val="00CB658D"/>
    <w:rsid w:val="00CB6A9A"/>
    <w:rsid w:val="00CB6B0C"/>
    <w:rsid w:val="00CB6BF3"/>
    <w:rsid w:val="00CB6EA7"/>
    <w:rsid w:val="00CB6ED6"/>
    <w:rsid w:val="00CB71FF"/>
    <w:rsid w:val="00CB740B"/>
    <w:rsid w:val="00CB76C1"/>
    <w:rsid w:val="00CB787A"/>
    <w:rsid w:val="00CB78C9"/>
    <w:rsid w:val="00CB78EA"/>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0"/>
    <w:rsid w:val="00CC145B"/>
    <w:rsid w:val="00CC14AE"/>
    <w:rsid w:val="00CC17F0"/>
    <w:rsid w:val="00CC1853"/>
    <w:rsid w:val="00CC1B91"/>
    <w:rsid w:val="00CC1D11"/>
    <w:rsid w:val="00CC1D4C"/>
    <w:rsid w:val="00CC1FAE"/>
    <w:rsid w:val="00CC2119"/>
    <w:rsid w:val="00CC2202"/>
    <w:rsid w:val="00CC25D7"/>
    <w:rsid w:val="00CC2663"/>
    <w:rsid w:val="00CC2679"/>
    <w:rsid w:val="00CC2C32"/>
    <w:rsid w:val="00CC2E90"/>
    <w:rsid w:val="00CC304D"/>
    <w:rsid w:val="00CC30D7"/>
    <w:rsid w:val="00CC3468"/>
    <w:rsid w:val="00CC35F0"/>
    <w:rsid w:val="00CC3608"/>
    <w:rsid w:val="00CC36B1"/>
    <w:rsid w:val="00CC3A23"/>
    <w:rsid w:val="00CC3BB4"/>
    <w:rsid w:val="00CC3F1D"/>
    <w:rsid w:val="00CC4084"/>
    <w:rsid w:val="00CC41DA"/>
    <w:rsid w:val="00CC4363"/>
    <w:rsid w:val="00CC443F"/>
    <w:rsid w:val="00CC48AB"/>
    <w:rsid w:val="00CC4AD1"/>
    <w:rsid w:val="00CC57F1"/>
    <w:rsid w:val="00CC59A9"/>
    <w:rsid w:val="00CC5AF2"/>
    <w:rsid w:val="00CC5B77"/>
    <w:rsid w:val="00CC5B9C"/>
    <w:rsid w:val="00CC5BDC"/>
    <w:rsid w:val="00CC5C9C"/>
    <w:rsid w:val="00CC5D75"/>
    <w:rsid w:val="00CC5D7B"/>
    <w:rsid w:val="00CC5EF4"/>
    <w:rsid w:val="00CC6143"/>
    <w:rsid w:val="00CC6293"/>
    <w:rsid w:val="00CC62D5"/>
    <w:rsid w:val="00CC66A3"/>
    <w:rsid w:val="00CC6842"/>
    <w:rsid w:val="00CC6A48"/>
    <w:rsid w:val="00CC6A86"/>
    <w:rsid w:val="00CC6BD0"/>
    <w:rsid w:val="00CC6C80"/>
    <w:rsid w:val="00CC6D48"/>
    <w:rsid w:val="00CC7134"/>
    <w:rsid w:val="00CC7177"/>
    <w:rsid w:val="00CC737C"/>
    <w:rsid w:val="00CC7506"/>
    <w:rsid w:val="00CC7562"/>
    <w:rsid w:val="00CC7828"/>
    <w:rsid w:val="00CC7943"/>
    <w:rsid w:val="00CC7963"/>
    <w:rsid w:val="00CC7995"/>
    <w:rsid w:val="00CC7B67"/>
    <w:rsid w:val="00CC7C14"/>
    <w:rsid w:val="00CC7C19"/>
    <w:rsid w:val="00CC7D08"/>
    <w:rsid w:val="00CC7F0B"/>
    <w:rsid w:val="00CD030B"/>
    <w:rsid w:val="00CD0425"/>
    <w:rsid w:val="00CD0540"/>
    <w:rsid w:val="00CD0789"/>
    <w:rsid w:val="00CD087D"/>
    <w:rsid w:val="00CD08A7"/>
    <w:rsid w:val="00CD0A74"/>
    <w:rsid w:val="00CD0F5D"/>
    <w:rsid w:val="00CD0FAD"/>
    <w:rsid w:val="00CD104A"/>
    <w:rsid w:val="00CD1388"/>
    <w:rsid w:val="00CD1442"/>
    <w:rsid w:val="00CD1BEC"/>
    <w:rsid w:val="00CD1C0B"/>
    <w:rsid w:val="00CD1CE7"/>
    <w:rsid w:val="00CD1ED5"/>
    <w:rsid w:val="00CD1FED"/>
    <w:rsid w:val="00CD20C8"/>
    <w:rsid w:val="00CD2159"/>
    <w:rsid w:val="00CD22DB"/>
    <w:rsid w:val="00CD232D"/>
    <w:rsid w:val="00CD239A"/>
    <w:rsid w:val="00CD2659"/>
    <w:rsid w:val="00CD26CC"/>
    <w:rsid w:val="00CD2738"/>
    <w:rsid w:val="00CD2761"/>
    <w:rsid w:val="00CD29FD"/>
    <w:rsid w:val="00CD2E23"/>
    <w:rsid w:val="00CD2E6D"/>
    <w:rsid w:val="00CD2F10"/>
    <w:rsid w:val="00CD2F9D"/>
    <w:rsid w:val="00CD32B3"/>
    <w:rsid w:val="00CD3415"/>
    <w:rsid w:val="00CD3894"/>
    <w:rsid w:val="00CD3AAE"/>
    <w:rsid w:val="00CD3BF0"/>
    <w:rsid w:val="00CD3DD5"/>
    <w:rsid w:val="00CD4001"/>
    <w:rsid w:val="00CD4297"/>
    <w:rsid w:val="00CD4747"/>
    <w:rsid w:val="00CD48B5"/>
    <w:rsid w:val="00CD4B2F"/>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474"/>
    <w:rsid w:val="00CD6848"/>
    <w:rsid w:val="00CD6878"/>
    <w:rsid w:val="00CD6933"/>
    <w:rsid w:val="00CD69C6"/>
    <w:rsid w:val="00CD6A94"/>
    <w:rsid w:val="00CD6AF4"/>
    <w:rsid w:val="00CD6C79"/>
    <w:rsid w:val="00CD6CF2"/>
    <w:rsid w:val="00CD6E3D"/>
    <w:rsid w:val="00CD700F"/>
    <w:rsid w:val="00CD7180"/>
    <w:rsid w:val="00CD719F"/>
    <w:rsid w:val="00CD71AB"/>
    <w:rsid w:val="00CD71E9"/>
    <w:rsid w:val="00CD7398"/>
    <w:rsid w:val="00CD7450"/>
    <w:rsid w:val="00CD74CE"/>
    <w:rsid w:val="00CD7775"/>
    <w:rsid w:val="00CD7810"/>
    <w:rsid w:val="00CD7857"/>
    <w:rsid w:val="00CD7B01"/>
    <w:rsid w:val="00CD7D0B"/>
    <w:rsid w:val="00CD7FBF"/>
    <w:rsid w:val="00CE0109"/>
    <w:rsid w:val="00CE0884"/>
    <w:rsid w:val="00CE0987"/>
    <w:rsid w:val="00CE0AF0"/>
    <w:rsid w:val="00CE0D2D"/>
    <w:rsid w:val="00CE0F08"/>
    <w:rsid w:val="00CE102C"/>
    <w:rsid w:val="00CE12E0"/>
    <w:rsid w:val="00CE1346"/>
    <w:rsid w:val="00CE171D"/>
    <w:rsid w:val="00CE1B22"/>
    <w:rsid w:val="00CE1E19"/>
    <w:rsid w:val="00CE1FC5"/>
    <w:rsid w:val="00CE219A"/>
    <w:rsid w:val="00CE2229"/>
    <w:rsid w:val="00CE22F5"/>
    <w:rsid w:val="00CE231E"/>
    <w:rsid w:val="00CE2375"/>
    <w:rsid w:val="00CE2660"/>
    <w:rsid w:val="00CE267D"/>
    <w:rsid w:val="00CE2683"/>
    <w:rsid w:val="00CE271B"/>
    <w:rsid w:val="00CE2D75"/>
    <w:rsid w:val="00CE2DD9"/>
    <w:rsid w:val="00CE2ECA"/>
    <w:rsid w:val="00CE2FCA"/>
    <w:rsid w:val="00CE30DF"/>
    <w:rsid w:val="00CE312D"/>
    <w:rsid w:val="00CE3405"/>
    <w:rsid w:val="00CE3758"/>
    <w:rsid w:val="00CE3B3D"/>
    <w:rsid w:val="00CE3BD7"/>
    <w:rsid w:val="00CE3C58"/>
    <w:rsid w:val="00CE4052"/>
    <w:rsid w:val="00CE415D"/>
    <w:rsid w:val="00CE434E"/>
    <w:rsid w:val="00CE43DF"/>
    <w:rsid w:val="00CE46E5"/>
    <w:rsid w:val="00CE4838"/>
    <w:rsid w:val="00CE485A"/>
    <w:rsid w:val="00CE4DB6"/>
    <w:rsid w:val="00CE520E"/>
    <w:rsid w:val="00CE5279"/>
    <w:rsid w:val="00CE5463"/>
    <w:rsid w:val="00CE571B"/>
    <w:rsid w:val="00CE5733"/>
    <w:rsid w:val="00CE5891"/>
    <w:rsid w:val="00CE596A"/>
    <w:rsid w:val="00CE596C"/>
    <w:rsid w:val="00CE5A78"/>
    <w:rsid w:val="00CE5AFB"/>
    <w:rsid w:val="00CE5B29"/>
    <w:rsid w:val="00CE5DC1"/>
    <w:rsid w:val="00CE5FD1"/>
    <w:rsid w:val="00CE6178"/>
    <w:rsid w:val="00CE690B"/>
    <w:rsid w:val="00CE6BD2"/>
    <w:rsid w:val="00CE6BFC"/>
    <w:rsid w:val="00CE6DFA"/>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77B"/>
    <w:rsid w:val="00CF1813"/>
    <w:rsid w:val="00CF1852"/>
    <w:rsid w:val="00CF19DA"/>
    <w:rsid w:val="00CF1C16"/>
    <w:rsid w:val="00CF1C7F"/>
    <w:rsid w:val="00CF1CB8"/>
    <w:rsid w:val="00CF1CC0"/>
    <w:rsid w:val="00CF1E92"/>
    <w:rsid w:val="00CF229C"/>
    <w:rsid w:val="00CF24F8"/>
    <w:rsid w:val="00CF25F8"/>
    <w:rsid w:val="00CF264A"/>
    <w:rsid w:val="00CF2653"/>
    <w:rsid w:val="00CF26F1"/>
    <w:rsid w:val="00CF2858"/>
    <w:rsid w:val="00CF2960"/>
    <w:rsid w:val="00CF2A7A"/>
    <w:rsid w:val="00CF2D1D"/>
    <w:rsid w:val="00CF2E51"/>
    <w:rsid w:val="00CF2FC2"/>
    <w:rsid w:val="00CF2FD4"/>
    <w:rsid w:val="00CF300F"/>
    <w:rsid w:val="00CF319F"/>
    <w:rsid w:val="00CF3552"/>
    <w:rsid w:val="00CF3558"/>
    <w:rsid w:val="00CF3644"/>
    <w:rsid w:val="00CF3698"/>
    <w:rsid w:val="00CF37BB"/>
    <w:rsid w:val="00CF3845"/>
    <w:rsid w:val="00CF393D"/>
    <w:rsid w:val="00CF3AFA"/>
    <w:rsid w:val="00CF3BE4"/>
    <w:rsid w:val="00CF3F46"/>
    <w:rsid w:val="00CF4247"/>
    <w:rsid w:val="00CF4252"/>
    <w:rsid w:val="00CF4958"/>
    <w:rsid w:val="00CF4D08"/>
    <w:rsid w:val="00CF4D32"/>
    <w:rsid w:val="00CF522B"/>
    <w:rsid w:val="00CF5263"/>
    <w:rsid w:val="00CF5402"/>
    <w:rsid w:val="00CF56EF"/>
    <w:rsid w:val="00CF5E37"/>
    <w:rsid w:val="00CF5EC9"/>
    <w:rsid w:val="00CF6021"/>
    <w:rsid w:val="00CF60B5"/>
    <w:rsid w:val="00CF6245"/>
    <w:rsid w:val="00CF635C"/>
    <w:rsid w:val="00CF6441"/>
    <w:rsid w:val="00CF644E"/>
    <w:rsid w:val="00CF6525"/>
    <w:rsid w:val="00CF66ED"/>
    <w:rsid w:val="00CF676E"/>
    <w:rsid w:val="00CF67A7"/>
    <w:rsid w:val="00CF69DC"/>
    <w:rsid w:val="00CF6A12"/>
    <w:rsid w:val="00CF6F7E"/>
    <w:rsid w:val="00CF7044"/>
    <w:rsid w:val="00CF7115"/>
    <w:rsid w:val="00CF7478"/>
    <w:rsid w:val="00CF763F"/>
    <w:rsid w:val="00CF77FE"/>
    <w:rsid w:val="00CF7C21"/>
    <w:rsid w:val="00CF7CD7"/>
    <w:rsid w:val="00CF7D35"/>
    <w:rsid w:val="00CF7EDE"/>
    <w:rsid w:val="00CF7EF0"/>
    <w:rsid w:val="00D004D9"/>
    <w:rsid w:val="00D004FA"/>
    <w:rsid w:val="00D00736"/>
    <w:rsid w:val="00D0094E"/>
    <w:rsid w:val="00D00972"/>
    <w:rsid w:val="00D009A6"/>
    <w:rsid w:val="00D00F3F"/>
    <w:rsid w:val="00D00F97"/>
    <w:rsid w:val="00D00FB5"/>
    <w:rsid w:val="00D01302"/>
    <w:rsid w:val="00D0136A"/>
    <w:rsid w:val="00D013F0"/>
    <w:rsid w:val="00D0140A"/>
    <w:rsid w:val="00D014D0"/>
    <w:rsid w:val="00D01B21"/>
    <w:rsid w:val="00D01C34"/>
    <w:rsid w:val="00D01CCE"/>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179"/>
    <w:rsid w:val="00D04361"/>
    <w:rsid w:val="00D044DD"/>
    <w:rsid w:val="00D04705"/>
    <w:rsid w:val="00D0485C"/>
    <w:rsid w:val="00D04E20"/>
    <w:rsid w:val="00D04F29"/>
    <w:rsid w:val="00D05132"/>
    <w:rsid w:val="00D0519E"/>
    <w:rsid w:val="00D051EA"/>
    <w:rsid w:val="00D0573E"/>
    <w:rsid w:val="00D05750"/>
    <w:rsid w:val="00D05824"/>
    <w:rsid w:val="00D05946"/>
    <w:rsid w:val="00D05992"/>
    <w:rsid w:val="00D05DBA"/>
    <w:rsid w:val="00D05DF6"/>
    <w:rsid w:val="00D05EA9"/>
    <w:rsid w:val="00D05FB3"/>
    <w:rsid w:val="00D063D5"/>
    <w:rsid w:val="00D06495"/>
    <w:rsid w:val="00D064CD"/>
    <w:rsid w:val="00D06511"/>
    <w:rsid w:val="00D06B9E"/>
    <w:rsid w:val="00D06C43"/>
    <w:rsid w:val="00D06CAE"/>
    <w:rsid w:val="00D06D95"/>
    <w:rsid w:val="00D06F8D"/>
    <w:rsid w:val="00D071F8"/>
    <w:rsid w:val="00D071F9"/>
    <w:rsid w:val="00D07252"/>
    <w:rsid w:val="00D073A6"/>
    <w:rsid w:val="00D0742D"/>
    <w:rsid w:val="00D074C7"/>
    <w:rsid w:val="00D074F4"/>
    <w:rsid w:val="00D0768A"/>
    <w:rsid w:val="00D0768F"/>
    <w:rsid w:val="00D07986"/>
    <w:rsid w:val="00D0799F"/>
    <w:rsid w:val="00D07AD9"/>
    <w:rsid w:val="00D07B01"/>
    <w:rsid w:val="00D07B8C"/>
    <w:rsid w:val="00D07CE1"/>
    <w:rsid w:val="00D07D50"/>
    <w:rsid w:val="00D1026A"/>
    <w:rsid w:val="00D10496"/>
    <w:rsid w:val="00D104E3"/>
    <w:rsid w:val="00D105EE"/>
    <w:rsid w:val="00D10617"/>
    <w:rsid w:val="00D10668"/>
    <w:rsid w:val="00D107CF"/>
    <w:rsid w:val="00D10A12"/>
    <w:rsid w:val="00D10BB7"/>
    <w:rsid w:val="00D10D9B"/>
    <w:rsid w:val="00D1126D"/>
    <w:rsid w:val="00D112A9"/>
    <w:rsid w:val="00D1135B"/>
    <w:rsid w:val="00D11409"/>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15B"/>
    <w:rsid w:val="00D14236"/>
    <w:rsid w:val="00D142DD"/>
    <w:rsid w:val="00D1447D"/>
    <w:rsid w:val="00D1453F"/>
    <w:rsid w:val="00D14553"/>
    <w:rsid w:val="00D1466A"/>
    <w:rsid w:val="00D14698"/>
    <w:rsid w:val="00D14C11"/>
    <w:rsid w:val="00D14D1A"/>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5"/>
    <w:rsid w:val="00D20656"/>
    <w:rsid w:val="00D20684"/>
    <w:rsid w:val="00D208DF"/>
    <w:rsid w:val="00D20A80"/>
    <w:rsid w:val="00D20B8B"/>
    <w:rsid w:val="00D20C21"/>
    <w:rsid w:val="00D211A8"/>
    <w:rsid w:val="00D213D7"/>
    <w:rsid w:val="00D2162C"/>
    <w:rsid w:val="00D217F4"/>
    <w:rsid w:val="00D21A3C"/>
    <w:rsid w:val="00D21BB9"/>
    <w:rsid w:val="00D21CE5"/>
    <w:rsid w:val="00D21EA5"/>
    <w:rsid w:val="00D21EAE"/>
    <w:rsid w:val="00D21EF1"/>
    <w:rsid w:val="00D22AB3"/>
    <w:rsid w:val="00D22E4F"/>
    <w:rsid w:val="00D22F34"/>
    <w:rsid w:val="00D22FA9"/>
    <w:rsid w:val="00D231A5"/>
    <w:rsid w:val="00D231D7"/>
    <w:rsid w:val="00D23254"/>
    <w:rsid w:val="00D233F1"/>
    <w:rsid w:val="00D237FE"/>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91A"/>
    <w:rsid w:val="00D25AE4"/>
    <w:rsid w:val="00D25B7E"/>
    <w:rsid w:val="00D25C93"/>
    <w:rsid w:val="00D2685C"/>
    <w:rsid w:val="00D26947"/>
    <w:rsid w:val="00D26948"/>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37"/>
    <w:rsid w:val="00D312FC"/>
    <w:rsid w:val="00D31479"/>
    <w:rsid w:val="00D314B4"/>
    <w:rsid w:val="00D315CD"/>
    <w:rsid w:val="00D31678"/>
    <w:rsid w:val="00D3185B"/>
    <w:rsid w:val="00D31A02"/>
    <w:rsid w:val="00D32593"/>
    <w:rsid w:val="00D326BF"/>
    <w:rsid w:val="00D32A65"/>
    <w:rsid w:val="00D32B16"/>
    <w:rsid w:val="00D32B1B"/>
    <w:rsid w:val="00D32CFE"/>
    <w:rsid w:val="00D32DC7"/>
    <w:rsid w:val="00D32E08"/>
    <w:rsid w:val="00D32F3D"/>
    <w:rsid w:val="00D3323C"/>
    <w:rsid w:val="00D33263"/>
    <w:rsid w:val="00D333FD"/>
    <w:rsid w:val="00D33456"/>
    <w:rsid w:val="00D334EA"/>
    <w:rsid w:val="00D3396F"/>
    <w:rsid w:val="00D33992"/>
    <w:rsid w:val="00D33BF6"/>
    <w:rsid w:val="00D33CD9"/>
    <w:rsid w:val="00D33D12"/>
    <w:rsid w:val="00D33D4D"/>
    <w:rsid w:val="00D33EF6"/>
    <w:rsid w:val="00D33F39"/>
    <w:rsid w:val="00D34257"/>
    <w:rsid w:val="00D3433B"/>
    <w:rsid w:val="00D343D6"/>
    <w:rsid w:val="00D343EC"/>
    <w:rsid w:val="00D34567"/>
    <w:rsid w:val="00D34763"/>
    <w:rsid w:val="00D34839"/>
    <w:rsid w:val="00D34A0B"/>
    <w:rsid w:val="00D34D54"/>
    <w:rsid w:val="00D34D88"/>
    <w:rsid w:val="00D34E85"/>
    <w:rsid w:val="00D34FBA"/>
    <w:rsid w:val="00D350F2"/>
    <w:rsid w:val="00D3529B"/>
    <w:rsid w:val="00D3576D"/>
    <w:rsid w:val="00D359AF"/>
    <w:rsid w:val="00D35A36"/>
    <w:rsid w:val="00D35AD5"/>
    <w:rsid w:val="00D36234"/>
    <w:rsid w:val="00D36371"/>
    <w:rsid w:val="00D36449"/>
    <w:rsid w:val="00D367F8"/>
    <w:rsid w:val="00D36EE9"/>
    <w:rsid w:val="00D3718F"/>
    <w:rsid w:val="00D3720A"/>
    <w:rsid w:val="00D3785A"/>
    <w:rsid w:val="00D37BDC"/>
    <w:rsid w:val="00D37CBC"/>
    <w:rsid w:val="00D37EF1"/>
    <w:rsid w:val="00D401E7"/>
    <w:rsid w:val="00D4034A"/>
    <w:rsid w:val="00D4038B"/>
    <w:rsid w:val="00D403C0"/>
    <w:rsid w:val="00D4069A"/>
    <w:rsid w:val="00D40769"/>
    <w:rsid w:val="00D409B0"/>
    <w:rsid w:val="00D40DE5"/>
    <w:rsid w:val="00D411B9"/>
    <w:rsid w:val="00D412D6"/>
    <w:rsid w:val="00D4134F"/>
    <w:rsid w:val="00D416B0"/>
    <w:rsid w:val="00D4189A"/>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2F34"/>
    <w:rsid w:val="00D43280"/>
    <w:rsid w:val="00D435E6"/>
    <w:rsid w:val="00D437D8"/>
    <w:rsid w:val="00D43BD1"/>
    <w:rsid w:val="00D43CC8"/>
    <w:rsid w:val="00D43D5F"/>
    <w:rsid w:val="00D44160"/>
    <w:rsid w:val="00D442C8"/>
    <w:rsid w:val="00D44513"/>
    <w:rsid w:val="00D445E9"/>
    <w:rsid w:val="00D44688"/>
    <w:rsid w:val="00D44928"/>
    <w:rsid w:val="00D44989"/>
    <w:rsid w:val="00D44994"/>
    <w:rsid w:val="00D449AA"/>
    <w:rsid w:val="00D4503A"/>
    <w:rsid w:val="00D4531F"/>
    <w:rsid w:val="00D45360"/>
    <w:rsid w:val="00D454A7"/>
    <w:rsid w:val="00D4551F"/>
    <w:rsid w:val="00D45623"/>
    <w:rsid w:val="00D45AA8"/>
    <w:rsid w:val="00D45DF3"/>
    <w:rsid w:val="00D45E49"/>
    <w:rsid w:val="00D45E55"/>
    <w:rsid w:val="00D45F6D"/>
    <w:rsid w:val="00D4615F"/>
    <w:rsid w:val="00D46174"/>
    <w:rsid w:val="00D4634C"/>
    <w:rsid w:val="00D463FE"/>
    <w:rsid w:val="00D466E9"/>
    <w:rsid w:val="00D466FB"/>
    <w:rsid w:val="00D46991"/>
    <w:rsid w:val="00D46D98"/>
    <w:rsid w:val="00D46FD3"/>
    <w:rsid w:val="00D47138"/>
    <w:rsid w:val="00D47C19"/>
    <w:rsid w:val="00D47C73"/>
    <w:rsid w:val="00D47D24"/>
    <w:rsid w:val="00D47D3B"/>
    <w:rsid w:val="00D47D92"/>
    <w:rsid w:val="00D47DD0"/>
    <w:rsid w:val="00D47E01"/>
    <w:rsid w:val="00D47E89"/>
    <w:rsid w:val="00D500D2"/>
    <w:rsid w:val="00D50137"/>
    <w:rsid w:val="00D50183"/>
    <w:rsid w:val="00D50B15"/>
    <w:rsid w:val="00D50BB9"/>
    <w:rsid w:val="00D50E03"/>
    <w:rsid w:val="00D5112F"/>
    <w:rsid w:val="00D51150"/>
    <w:rsid w:val="00D51615"/>
    <w:rsid w:val="00D51696"/>
    <w:rsid w:val="00D5199B"/>
    <w:rsid w:val="00D51A4F"/>
    <w:rsid w:val="00D51A88"/>
    <w:rsid w:val="00D51CAC"/>
    <w:rsid w:val="00D51D12"/>
    <w:rsid w:val="00D51F9C"/>
    <w:rsid w:val="00D52089"/>
    <w:rsid w:val="00D524AC"/>
    <w:rsid w:val="00D52517"/>
    <w:rsid w:val="00D52522"/>
    <w:rsid w:val="00D5260E"/>
    <w:rsid w:val="00D5274F"/>
    <w:rsid w:val="00D53087"/>
    <w:rsid w:val="00D53123"/>
    <w:rsid w:val="00D53301"/>
    <w:rsid w:val="00D5362B"/>
    <w:rsid w:val="00D53842"/>
    <w:rsid w:val="00D5389E"/>
    <w:rsid w:val="00D53C17"/>
    <w:rsid w:val="00D53E39"/>
    <w:rsid w:val="00D53E73"/>
    <w:rsid w:val="00D53F36"/>
    <w:rsid w:val="00D546A7"/>
    <w:rsid w:val="00D54946"/>
    <w:rsid w:val="00D549ED"/>
    <w:rsid w:val="00D54BEA"/>
    <w:rsid w:val="00D54E3A"/>
    <w:rsid w:val="00D54EC2"/>
    <w:rsid w:val="00D54F87"/>
    <w:rsid w:val="00D55028"/>
    <w:rsid w:val="00D55072"/>
    <w:rsid w:val="00D55109"/>
    <w:rsid w:val="00D5517F"/>
    <w:rsid w:val="00D551B5"/>
    <w:rsid w:val="00D553CB"/>
    <w:rsid w:val="00D557E8"/>
    <w:rsid w:val="00D5586D"/>
    <w:rsid w:val="00D55AC9"/>
    <w:rsid w:val="00D55D1F"/>
    <w:rsid w:val="00D55E35"/>
    <w:rsid w:val="00D5603E"/>
    <w:rsid w:val="00D5619C"/>
    <w:rsid w:val="00D561F6"/>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2CD"/>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6C4"/>
    <w:rsid w:val="00D64848"/>
    <w:rsid w:val="00D64A9B"/>
    <w:rsid w:val="00D64C74"/>
    <w:rsid w:val="00D64F52"/>
    <w:rsid w:val="00D6500E"/>
    <w:rsid w:val="00D65037"/>
    <w:rsid w:val="00D65363"/>
    <w:rsid w:val="00D653FD"/>
    <w:rsid w:val="00D654CE"/>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45"/>
    <w:rsid w:val="00D6798D"/>
    <w:rsid w:val="00D679CF"/>
    <w:rsid w:val="00D679D3"/>
    <w:rsid w:val="00D67BA6"/>
    <w:rsid w:val="00D67C46"/>
    <w:rsid w:val="00D67F7E"/>
    <w:rsid w:val="00D7002E"/>
    <w:rsid w:val="00D7009F"/>
    <w:rsid w:val="00D700CE"/>
    <w:rsid w:val="00D7039D"/>
    <w:rsid w:val="00D703EC"/>
    <w:rsid w:val="00D704D2"/>
    <w:rsid w:val="00D70594"/>
    <w:rsid w:val="00D70724"/>
    <w:rsid w:val="00D70761"/>
    <w:rsid w:val="00D70EC2"/>
    <w:rsid w:val="00D70F0A"/>
    <w:rsid w:val="00D7140D"/>
    <w:rsid w:val="00D714B5"/>
    <w:rsid w:val="00D71F18"/>
    <w:rsid w:val="00D722D6"/>
    <w:rsid w:val="00D72433"/>
    <w:rsid w:val="00D72719"/>
    <w:rsid w:val="00D728C4"/>
    <w:rsid w:val="00D728D4"/>
    <w:rsid w:val="00D72945"/>
    <w:rsid w:val="00D7356F"/>
    <w:rsid w:val="00D73587"/>
    <w:rsid w:val="00D73C86"/>
    <w:rsid w:val="00D73DC7"/>
    <w:rsid w:val="00D73EBB"/>
    <w:rsid w:val="00D74022"/>
    <w:rsid w:val="00D74133"/>
    <w:rsid w:val="00D744B1"/>
    <w:rsid w:val="00D7475D"/>
    <w:rsid w:val="00D74D40"/>
    <w:rsid w:val="00D75097"/>
    <w:rsid w:val="00D751FB"/>
    <w:rsid w:val="00D75225"/>
    <w:rsid w:val="00D754BC"/>
    <w:rsid w:val="00D754D6"/>
    <w:rsid w:val="00D75532"/>
    <w:rsid w:val="00D75594"/>
    <w:rsid w:val="00D75CE2"/>
    <w:rsid w:val="00D75CFE"/>
    <w:rsid w:val="00D75F07"/>
    <w:rsid w:val="00D75F72"/>
    <w:rsid w:val="00D76185"/>
    <w:rsid w:val="00D761AA"/>
    <w:rsid w:val="00D76378"/>
    <w:rsid w:val="00D765BD"/>
    <w:rsid w:val="00D76682"/>
    <w:rsid w:val="00D7672D"/>
    <w:rsid w:val="00D76786"/>
    <w:rsid w:val="00D76845"/>
    <w:rsid w:val="00D76FAE"/>
    <w:rsid w:val="00D771DB"/>
    <w:rsid w:val="00D7727B"/>
    <w:rsid w:val="00D77415"/>
    <w:rsid w:val="00D7750C"/>
    <w:rsid w:val="00D77669"/>
    <w:rsid w:val="00D777D7"/>
    <w:rsid w:val="00D777FE"/>
    <w:rsid w:val="00D77828"/>
    <w:rsid w:val="00D7783E"/>
    <w:rsid w:val="00D77B03"/>
    <w:rsid w:val="00D77B27"/>
    <w:rsid w:val="00D77E4F"/>
    <w:rsid w:val="00D80119"/>
    <w:rsid w:val="00D806AA"/>
    <w:rsid w:val="00D8081B"/>
    <w:rsid w:val="00D80986"/>
    <w:rsid w:val="00D80A71"/>
    <w:rsid w:val="00D80AB8"/>
    <w:rsid w:val="00D80BAB"/>
    <w:rsid w:val="00D80D32"/>
    <w:rsid w:val="00D80E39"/>
    <w:rsid w:val="00D80E93"/>
    <w:rsid w:val="00D80FAD"/>
    <w:rsid w:val="00D81196"/>
    <w:rsid w:val="00D8172B"/>
    <w:rsid w:val="00D81792"/>
    <w:rsid w:val="00D819A0"/>
    <w:rsid w:val="00D819B1"/>
    <w:rsid w:val="00D81A91"/>
    <w:rsid w:val="00D81A93"/>
    <w:rsid w:val="00D81D06"/>
    <w:rsid w:val="00D81D94"/>
    <w:rsid w:val="00D81EA5"/>
    <w:rsid w:val="00D81F5B"/>
    <w:rsid w:val="00D82169"/>
    <w:rsid w:val="00D822F6"/>
    <w:rsid w:val="00D8233F"/>
    <w:rsid w:val="00D8236B"/>
    <w:rsid w:val="00D82494"/>
    <w:rsid w:val="00D8284E"/>
    <w:rsid w:val="00D828C4"/>
    <w:rsid w:val="00D829BC"/>
    <w:rsid w:val="00D82EF6"/>
    <w:rsid w:val="00D8301D"/>
    <w:rsid w:val="00D830CA"/>
    <w:rsid w:val="00D830F2"/>
    <w:rsid w:val="00D832C9"/>
    <w:rsid w:val="00D835DC"/>
    <w:rsid w:val="00D8362E"/>
    <w:rsid w:val="00D83AE9"/>
    <w:rsid w:val="00D83CC7"/>
    <w:rsid w:val="00D83D83"/>
    <w:rsid w:val="00D84109"/>
    <w:rsid w:val="00D84356"/>
    <w:rsid w:val="00D843FE"/>
    <w:rsid w:val="00D84443"/>
    <w:rsid w:val="00D844EA"/>
    <w:rsid w:val="00D84565"/>
    <w:rsid w:val="00D849B3"/>
    <w:rsid w:val="00D84AB2"/>
    <w:rsid w:val="00D84BC5"/>
    <w:rsid w:val="00D84F70"/>
    <w:rsid w:val="00D852C3"/>
    <w:rsid w:val="00D852E7"/>
    <w:rsid w:val="00D857B8"/>
    <w:rsid w:val="00D8593F"/>
    <w:rsid w:val="00D8595C"/>
    <w:rsid w:val="00D859D4"/>
    <w:rsid w:val="00D85A35"/>
    <w:rsid w:val="00D85ACE"/>
    <w:rsid w:val="00D85BC4"/>
    <w:rsid w:val="00D85E4E"/>
    <w:rsid w:val="00D862B3"/>
    <w:rsid w:val="00D865AC"/>
    <w:rsid w:val="00D8676B"/>
    <w:rsid w:val="00D86972"/>
    <w:rsid w:val="00D86A90"/>
    <w:rsid w:val="00D86ACF"/>
    <w:rsid w:val="00D86DD0"/>
    <w:rsid w:val="00D87175"/>
    <w:rsid w:val="00D872E7"/>
    <w:rsid w:val="00D8770A"/>
    <w:rsid w:val="00D87ABF"/>
    <w:rsid w:val="00D87CB2"/>
    <w:rsid w:val="00D87F61"/>
    <w:rsid w:val="00D87FBC"/>
    <w:rsid w:val="00D902AD"/>
    <w:rsid w:val="00D90570"/>
    <w:rsid w:val="00D90CD3"/>
    <w:rsid w:val="00D90D42"/>
    <w:rsid w:val="00D91309"/>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51"/>
    <w:rsid w:val="00D92D9D"/>
    <w:rsid w:val="00D92DF5"/>
    <w:rsid w:val="00D92EC7"/>
    <w:rsid w:val="00D92EE2"/>
    <w:rsid w:val="00D93058"/>
    <w:rsid w:val="00D93357"/>
    <w:rsid w:val="00D936E2"/>
    <w:rsid w:val="00D936E5"/>
    <w:rsid w:val="00D938B6"/>
    <w:rsid w:val="00D93A34"/>
    <w:rsid w:val="00D93F28"/>
    <w:rsid w:val="00D9408B"/>
    <w:rsid w:val="00D94207"/>
    <w:rsid w:val="00D942CB"/>
    <w:rsid w:val="00D9431A"/>
    <w:rsid w:val="00D94709"/>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5F2E"/>
    <w:rsid w:val="00D9612B"/>
    <w:rsid w:val="00D962B5"/>
    <w:rsid w:val="00D965BC"/>
    <w:rsid w:val="00D96685"/>
    <w:rsid w:val="00D9683C"/>
    <w:rsid w:val="00D968DD"/>
    <w:rsid w:val="00D97205"/>
    <w:rsid w:val="00D973DF"/>
    <w:rsid w:val="00D97463"/>
    <w:rsid w:val="00D97689"/>
    <w:rsid w:val="00D9773B"/>
    <w:rsid w:val="00D97791"/>
    <w:rsid w:val="00D97884"/>
    <w:rsid w:val="00D979BC"/>
    <w:rsid w:val="00D97BDF"/>
    <w:rsid w:val="00D97EDF"/>
    <w:rsid w:val="00DA00A5"/>
    <w:rsid w:val="00DA02BE"/>
    <w:rsid w:val="00DA0522"/>
    <w:rsid w:val="00DA07C0"/>
    <w:rsid w:val="00DA08CC"/>
    <w:rsid w:val="00DA0A7F"/>
    <w:rsid w:val="00DA0AF4"/>
    <w:rsid w:val="00DA0C2F"/>
    <w:rsid w:val="00DA1170"/>
    <w:rsid w:val="00DA15B4"/>
    <w:rsid w:val="00DA1677"/>
    <w:rsid w:val="00DA16EC"/>
    <w:rsid w:val="00DA1725"/>
    <w:rsid w:val="00DA17D7"/>
    <w:rsid w:val="00DA1828"/>
    <w:rsid w:val="00DA1B6B"/>
    <w:rsid w:val="00DA1C31"/>
    <w:rsid w:val="00DA1DA4"/>
    <w:rsid w:val="00DA1DD4"/>
    <w:rsid w:val="00DA20BC"/>
    <w:rsid w:val="00DA2529"/>
    <w:rsid w:val="00DA26F0"/>
    <w:rsid w:val="00DA2739"/>
    <w:rsid w:val="00DA28D2"/>
    <w:rsid w:val="00DA2924"/>
    <w:rsid w:val="00DA2B5E"/>
    <w:rsid w:val="00DA2DFA"/>
    <w:rsid w:val="00DA2ED7"/>
    <w:rsid w:val="00DA319D"/>
    <w:rsid w:val="00DA3215"/>
    <w:rsid w:val="00DA35C5"/>
    <w:rsid w:val="00DA3650"/>
    <w:rsid w:val="00DA3A6F"/>
    <w:rsid w:val="00DA3BA1"/>
    <w:rsid w:val="00DA3E7A"/>
    <w:rsid w:val="00DA3ED8"/>
    <w:rsid w:val="00DA403F"/>
    <w:rsid w:val="00DA42BB"/>
    <w:rsid w:val="00DA430C"/>
    <w:rsid w:val="00DA46BD"/>
    <w:rsid w:val="00DA46E0"/>
    <w:rsid w:val="00DA48A6"/>
    <w:rsid w:val="00DA49E9"/>
    <w:rsid w:val="00DA4B77"/>
    <w:rsid w:val="00DA4C02"/>
    <w:rsid w:val="00DA4CC0"/>
    <w:rsid w:val="00DA4D22"/>
    <w:rsid w:val="00DA4E69"/>
    <w:rsid w:val="00DA5076"/>
    <w:rsid w:val="00DA5103"/>
    <w:rsid w:val="00DA5111"/>
    <w:rsid w:val="00DA52ED"/>
    <w:rsid w:val="00DA5817"/>
    <w:rsid w:val="00DA59CF"/>
    <w:rsid w:val="00DA5A00"/>
    <w:rsid w:val="00DA5B5E"/>
    <w:rsid w:val="00DA5B63"/>
    <w:rsid w:val="00DA5C03"/>
    <w:rsid w:val="00DA5F9C"/>
    <w:rsid w:val="00DA5FF2"/>
    <w:rsid w:val="00DA615D"/>
    <w:rsid w:val="00DA6209"/>
    <w:rsid w:val="00DA6486"/>
    <w:rsid w:val="00DA6598"/>
    <w:rsid w:val="00DA6B3E"/>
    <w:rsid w:val="00DA6C0F"/>
    <w:rsid w:val="00DA6D92"/>
    <w:rsid w:val="00DA6DA1"/>
    <w:rsid w:val="00DA6EC5"/>
    <w:rsid w:val="00DA702F"/>
    <w:rsid w:val="00DA70A9"/>
    <w:rsid w:val="00DA71BA"/>
    <w:rsid w:val="00DA71F7"/>
    <w:rsid w:val="00DA7271"/>
    <w:rsid w:val="00DA7282"/>
    <w:rsid w:val="00DA7585"/>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83"/>
    <w:rsid w:val="00DB07E1"/>
    <w:rsid w:val="00DB07F6"/>
    <w:rsid w:val="00DB0C09"/>
    <w:rsid w:val="00DB0D2D"/>
    <w:rsid w:val="00DB0D37"/>
    <w:rsid w:val="00DB0E72"/>
    <w:rsid w:val="00DB10A4"/>
    <w:rsid w:val="00DB10E7"/>
    <w:rsid w:val="00DB11F8"/>
    <w:rsid w:val="00DB1643"/>
    <w:rsid w:val="00DB18F8"/>
    <w:rsid w:val="00DB1CF9"/>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5B7"/>
    <w:rsid w:val="00DB364C"/>
    <w:rsid w:val="00DB39D9"/>
    <w:rsid w:val="00DB3A65"/>
    <w:rsid w:val="00DB3AC6"/>
    <w:rsid w:val="00DB3B82"/>
    <w:rsid w:val="00DB3D10"/>
    <w:rsid w:val="00DB3E73"/>
    <w:rsid w:val="00DB3EC9"/>
    <w:rsid w:val="00DB4152"/>
    <w:rsid w:val="00DB429C"/>
    <w:rsid w:val="00DB435B"/>
    <w:rsid w:val="00DB485D"/>
    <w:rsid w:val="00DB4926"/>
    <w:rsid w:val="00DB498A"/>
    <w:rsid w:val="00DB4C66"/>
    <w:rsid w:val="00DB4C8E"/>
    <w:rsid w:val="00DB4FC8"/>
    <w:rsid w:val="00DB5056"/>
    <w:rsid w:val="00DB559B"/>
    <w:rsid w:val="00DB5874"/>
    <w:rsid w:val="00DB5DE1"/>
    <w:rsid w:val="00DB5F75"/>
    <w:rsid w:val="00DB62D0"/>
    <w:rsid w:val="00DB62D1"/>
    <w:rsid w:val="00DB660B"/>
    <w:rsid w:val="00DB67E0"/>
    <w:rsid w:val="00DB689D"/>
    <w:rsid w:val="00DB6983"/>
    <w:rsid w:val="00DB6A60"/>
    <w:rsid w:val="00DB6CC8"/>
    <w:rsid w:val="00DB6E0B"/>
    <w:rsid w:val="00DB6EB0"/>
    <w:rsid w:val="00DB73EB"/>
    <w:rsid w:val="00DB77C2"/>
    <w:rsid w:val="00DB799A"/>
    <w:rsid w:val="00DB7C3C"/>
    <w:rsid w:val="00DB7CE4"/>
    <w:rsid w:val="00DB7EA4"/>
    <w:rsid w:val="00DC0085"/>
    <w:rsid w:val="00DC00BF"/>
    <w:rsid w:val="00DC00ED"/>
    <w:rsid w:val="00DC01B1"/>
    <w:rsid w:val="00DC03CB"/>
    <w:rsid w:val="00DC07DB"/>
    <w:rsid w:val="00DC08BE"/>
    <w:rsid w:val="00DC0A43"/>
    <w:rsid w:val="00DC0AD3"/>
    <w:rsid w:val="00DC0AD6"/>
    <w:rsid w:val="00DC0B48"/>
    <w:rsid w:val="00DC0CC4"/>
    <w:rsid w:val="00DC0E0B"/>
    <w:rsid w:val="00DC0EE3"/>
    <w:rsid w:val="00DC1082"/>
    <w:rsid w:val="00DC1183"/>
    <w:rsid w:val="00DC11B1"/>
    <w:rsid w:val="00DC1272"/>
    <w:rsid w:val="00DC1327"/>
    <w:rsid w:val="00DC1350"/>
    <w:rsid w:val="00DC1BBF"/>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594C"/>
    <w:rsid w:val="00DC60A2"/>
    <w:rsid w:val="00DC612B"/>
    <w:rsid w:val="00DC6203"/>
    <w:rsid w:val="00DC658A"/>
    <w:rsid w:val="00DC6600"/>
    <w:rsid w:val="00DC67BD"/>
    <w:rsid w:val="00DC6924"/>
    <w:rsid w:val="00DC6C57"/>
    <w:rsid w:val="00DC71DA"/>
    <w:rsid w:val="00DC71F2"/>
    <w:rsid w:val="00DC7459"/>
    <w:rsid w:val="00DC7937"/>
    <w:rsid w:val="00DC7A2E"/>
    <w:rsid w:val="00DC7B03"/>
    <w:rsid w:val="00DC7F04"/>
    <w:rsid w:val="00DC7F12"/>
    <w:rsid w:val="00DD0240"/>
    <w:rsid w:val="00DD0494"/>
    <w:rsid w:val="00DD082A"/>
    <w:rsid w:val="00DD0AD4"/>
    <w:rsid w:val="00DD0CA2"/>
    <w:rsid w:val="00DD1045"/>
    <w:rsid w:val="00DD1115"/>
    <w:rsid w:val="00DD1128"/>
    <w:rsid w:val="00DD137F"/>
    <w:rsid w:val="00DD13C7"/>
    <w:rsid w:val="00DD1960"/>
    <w:rsid w:val="00DD1B5D"/>
    <w:rsid w:val="00DD1D4F"/>
    <w:rsid w:val="00DD1FDD"/>
    <w:rsid w:val="00DD2025"/>
    <w:rsid w:val="00DD216D"/>
    <w:rsid w:val="00DD22EA"/>
    <w:rsid w:val="00DD23A0"/>
    <w:rsid w:val="00DD23BC"/>
    <w:rsid w:val="00DD2448"/>
    <w:rsid w:val="00DD24DF"/>
    <w:rsid w:val="00DD2577"/>
    <w:rsid w:val="00DD2586"/>
    <w:rsid w:val="00DD279A"/>
    <w:rsid w:val="00DD27D0"/>
    <w:rsid w:val="00DD2935"/>
    <w:rsid w:val="00DD2978"/>
    <w:rsid w:val="00DD2A5E"/>
    <w:rsid w:val="00DD2C4E"/>
    <w:rsid w:val="00DD306E"/>
    <w:rsid w:val="00DD3118"/>
    <w:rsid w:val="00DD335C"/>
    <w:rsid w:val="00DD36C0"/>
    <w:rsid w:val="00DD3711"/>
    <w:rsid w:val="00DD3840"/>
    <w:rsid w:val="00DD3898"/>
    <w:rsid w:val="00DD3A12"/>
    <w:rsid w:val="00DD3DD9"/>
    <w:rsid w:val="00DD3EF5"/>
    <w:rsid w:val="00DD3F67"/>
    <w:rsid w:val="00DD45BF"/>
    <w:rsid w:val="00DD4611"/>
    <w:rsid w:val="00DD464A"/>
    <w:rsid w:val="00DD48DA"/>
    <w:rsid w:val="00DD4AA0"/>
    <w:rsid w:val="00DD4D4B"/>
    <w:rsid w:val="00DD53FA"/>
    <w:rsid w:val="00DD5407"/>
    <w:rsid w:val="00DD5525"/>
    <w:rsid w:val="00DD5527"/>
    <w:rsid w:val="00DD58D0"/>
    <w:rsid w:val="00DD5B8E"/>
    <w:rsid w:val="00DD5DA0"/>
    <w:rsid w:val="00DD5E68"/>
    <w:rsid w:val="00DD5F42"/>
    <w:rsid w:val="00DD5FA3"/>
    <w:rsid w:val="00DD6059"/>
    <w:rsid w:val="00DD60D8"/>
    <w:rsid w:val="00DD60EA"/>
    <w:rsid w:val="00DD617B"/>
    <w:rsid w:val="00DD64EB"/>
    <w:rsid w:val="00DD65E5"/>
    <w:rsid w:val="00DD68E4"/>
    <w:rsid w:val="00DD68E9"/>
    <w:rsid w:val="00DD6D79"/>
    <w:rsid w:val="00DD6E09"/>
    <w:rsid w:val="00DD7036"/>
    <w:rsid w:val="00DD739B"/>
    <w:rsid w:val="00DD776C"/>
    <w:rsid w:val="00DD7BF8"/>
    <w:rsid w:val="00DE0155"/>
    <w:rsid w:val="00DE034C"/>
    <w:rsid w:val="00DE035D"/>
    <w:rsid w:val="00DE06CA"/>
    <w:rsid w:val="00DE0902"/>
    <w:rsid w:val="00DE09F1"/>
    <w:rsid w:val="00DE0C50"/>
    <w:rsid w:val="00DE0E59"/>
    <w:rsid w:val="00DE0F6C"/>
    <w:rsid w:val="00DE1185"/>
    <w:rsid w:val="00DE1663"/>
    <w:rsid w:val="00DE1A33"/>
    <w:rsid w:val="00DE1B46"/>
    <w:rsid w:val="00DE1EB6"/>
    <w:rsid w:val="00DE1FF6"/>
    <w:rsid w:val="00DE2186"/>
    <w:rsid w:val="00DE219B"/>
    <w:rsid w:val="00DE27B9"/>
    <w:rsid w:val="00DE27BE"/>
    <w:rsid w:val="00DE28AE"/>
    <w:rsid w:val="00DE2908"/>
    <w:rsid w:val="00DE2BAA"/>
    <w:rsid w:val="00DE2D74"/>
    <w:rsid w:val="00DE2D78"/>
    <w:rsid w:val="00DE3042"/>
    <w:rsid w:val="00DE3129"/>
    <w:rsid w:val="00DE32DC"/>
    <w:rsid w:val="00DE33E8"/>
    <w:rsid w:val="00DE369C"/>
    <w:rsid w:val="00DE38A7"/>
    <w:rsid w:val="00DE3A69"/>
    <w:rsid w:val="00DE3A77"/>
    <w:rsid w:val="00DE3A9D"/>
    <w:rsid w:val="00DE3B8E"/>
    <w:rsid w:val="00DE3B92"/>
    <w:rsid w:val="00DE3BE5"/>
    <w:rsid w:val="00DE4104"/>
    <w:rsid w:val="00DE41BF"/>
    <w:rsid w:val="00DE44AC"/>
    <w:rsid w:val="00DE4783"/>
    <w:rsid w:val="00DE48C6"/>
    <w:rsid w:val="00DE4C19"/>
    <w:rsid w:val="00DE4E7B"/>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05"/>
    <w:rsid w:val="00DE6414"/>
    <w:rsid w:val="00DE64A6"/>
    <w:rsid w:val="00DE6539"/>
    <w:rsid w:val="00DE65FE"/>
    <w:rsid w:val="00DE68AA"/>
    <w:rsid w:val="00DE68EE"/>
    <w:rsid w:val="00DE6F07"/>
    <w:rsid w:val="00DE6F74"/>
    <w:rsid w:val="00DE700A"/>
    <w:rsid w:val="00DE736F"/>
    <w:rsid w:val="00DE762B"/>
    <w:rsid w:val="00DE7B6C"/>
    <w:rsid w:val="00DE7C00"/>
    <w:rsid w:val="00DE7DFC"/>
    <w:rsid w:val="00DF01CB"/>
    <w:rsid w:val="00DF0334"/>
    <w:rsid w:val="00DF03E9"/>
    <w:rsid w:val="00DF03ED"/>
    <w:rsid w:val="00DF0488"/>
    <w:rsid w:val="00DF04EE"/>
    <w:rsid w:val="00DF056D"/>
    <w:rsid w:val="00DF05C7"/>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4AB"/>
    <w:rsid w:val="00DF254A"/>
    <w:rsid w:val="00DF2662"/>
    <w:rsid w:val="00DF28EC"/>
    <w:rsid w:val="00DF2939"/>
    <w:rsid w:val="00DF293E"/>
    <w:rsid w:val="00DF2B8F"/>
    <w:rsid w:val="00DF2EAC"/>
    <w:rsid w:val="00DF3267"/>
    <w:rsid w:val="00DF3331"/>
    <w:rsid w:val="00DF3870"/>
    <w:rsid w:val="00DF3886"/>
    <w:rsid w:val="00DF3963"/>
    <w:rsid w:val="00DF3AFB"/>
    <w:rsid w:val="00DF3B3C"/>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688"/>
    <w:rsid w:val="00DF7880"/>
    <w:rsid w:val="00DF78FA"/>
    <w:rsid w:val="00DF7AF1"/>
    <w:rsid w:val="00DF7BA1"/>
    <w:rsid w:val="00DF7BAA"/>
    <w:rsid w:val="00DF7BF6"/>
    <w:rsid w:val="00DF7C92"/>
    <w:rsid w:val="00DF7D7C"/>
    <w:rsid w:val="00DF7FFA"/>
    <w:rsid w:val="00E001E2"/>
    <w:rsid w:val="00E002F1"/>
    <w:rsid w:val="00E00467"/>
    <w:rsid w:val="00E006D0"/>
    <w:rsid w:val="00E0073B"/>
    <w:rsid w:val="00E007D4"/>
    <w:rsid w:val="00E0082C"/>
    <w:rsid w:val="00E00871"/>
    <w:rsid w:val="00E008FE"/>
    <w:rsid w:val="00E0093E"/>
    <w:rsid w:val="00E00A47"/>
    <w:rsid w:val="00E00EB1"/>
    <w:rsid w:val="00E01071"/>
    <w:rsid w:val="00E01261"/>
    <w:rsid w:val="00E015D7"/>
    <w:rsid w:val="00E01805"/>
    <w:rsid w:val="00E01DA4"/>
    <w:rsid w:val="00E01DAA"/>
    <w:rsid w:val="00E02242"/>
    <w:rsid w:val="00E022E3"/>
    <w:rsid w:val="00E023E5"/>
    <w:rsid w:val="00E02432"/>
    <w:rsid w:val="00E02437"/>
    <w:rsid w:val="00E02856"/>
    <w:rsid w:val="00E02A1C"/>
    <w:rsid w:val="00E02C56"/>
    <w:rsid w:val="00E02ECB"/>
    <w:rsid w:val="00E031C7"/>
    <w:rsid w:val="00E032F2"/>
    <w:rsid w:val="00E0350F"/>
    <w:rsid w:val="00E0365B"/>
    <w:rsid w:val="00E0369F"/>
    <w:rsid w:val="00E03A17"/>
    <w:rsid w:val="00E03BA3"/>
    <w:rsid w:val="00E03D55"/>
    <w:rsid w:val="00E04022"/>
    <w:rsid w:val="00E04686"/>
    <w:rsid w:val="00E046DE"/>
    <w:rsid w:val="00E04934"/>
    <w:rsid w:val="00E04961"/>
    <w:rsid w:val="00E049CC"/>
    <w:rsid w:val="00E04BF5"/>
    <w:rsid w:val="00E05310"/>
    <w:rsid w:val="00E05479"/>
    <w:rsid w:val="00E05653"/>
    <w:rsid w:val="00E05797"/>
    <w:rsid w:val="00E05839"/>
    <w:rsid w:val="00E058DB"/>
    <w:rsid w:val="00E05C1F"/>
    <w:rsid w:val="00E05D32"/>
    <w:rsid w:val="00E06C6C"/>
    <w:rsid w:val="00E0700D"/>
    <w:rsid w:val="00E07109"/>
    <w:rsid w:val="00E07140"/>
    <w:rsid w:val="00E071BB"/>
    <w:rsid w:val="00E0728F"/>
    <w:rsid w:val="00E073D3"/>
    <w:rsid w:val="00E0755C"/>
    <w:rsid w:val="00E075FD"/>
    <w:rsid w:val="00E076D0"/>
    <w:rsid w:val="00E0779E"/>
    <w:rsid w:val="00E07A05"/>
    <w:rsid w:val="00E07C7E"/>
    <w:rsid w:val="00E07F25"/>
    <w:rsid w:val="00E104C8"/>
    <w:rsid w:val="00E10649"/>
    <w:rsid w:val="00E10C6E"/>
    <w:rsid w:val="00E1116D"/>
    <w:rsid w:val="00E11340"/>
    <w:rsid w:val="00E113BB"/>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2E7"/>
    <w:rsid w:val="00E148DF"/>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329"/>
    <w:rsid w:val="00E164CD"/>
    <w:rsid w:val="00E16752"/>
    <w:rsid w:val="00E169F2"/>
    <w:rsid w:val="00E170E1"/>
    <w:rsid w:val="00E171AE"/>
    <w:rsid w:val="00E172AA"/>
    <w:rsid w:val="00E1747B"/>
    <w:rsid w:val="00E17619"/>
    <w:rsid w:val="00E176BD"/>
    <w:rsid w:val="00E176E2"/>
    <w:rsid w:val="00E17805"/>
    <w:rsid w:val="00E17DA4"/>
    <w:rsid w:val="00E17E68"/>
    <w:rsid w:val="00E200A1"/>
    <w:rsid w:val="00E202A9"/>
    <w:rsid w:val="00E2053B"/>
    <w:rsid w:val="00E205BE"/>
    <w:rsid w:val="00E20962"/>
    <w:rsid w:val="00E20AC7"/>
    <w:rsid w:val="00E20BDA"/>
    <w:rsid w:val="00E20CEA"/>
    <w:rsid w:val="00E20CFE"/>
    <w:rsid w:val="00E20EB9"/>
    <w:rsid w:val="00E20F79"/>
    <w:rsid w:val="00E21083"/>
    <w:rsid w:val="00E21113"/>
    <w:rsid w:val="00E2111D"/>
    <w:rsid w:val="00E21278"/>
    <w:rsid w:val="00E2127F"/>
    <w:rsid w:val="00E21527"/>
    <w:rsid w:val="00E21745"/>
    <w:rsid w:val="00E217BA"/>
    <w:rsid w:val="00E21A7B"/>
    <w:rsid w:val="00E21DA6"/>
    <w:rsid w:val="00E21FE8"/>
    <w:rsid w:val="00E2228F"/>
    <w:rsid w:val="00E223AD"/>
    <w:rsid w:val="00E22927"/>
    <w:rsid w:val="00E22A6B"/>
    <w:rsid w:val="00E22A7C"/>
    <w:rsid w:val="00E22CCD"/>
    <w:rsid w:val="00E22FAA"/>
    <w:rsid w:val="00E22FEB"/>
    <w:rsid w:val="00E23022"/>
    <w:rsid w:val="00E230FA"/>
    <w:rsid w:val="00E23470"/>
    <w:rsid w:val="00E235FE"/>
    <w:rsid w:val="00E23652"/>
    <w:rsid w:val="00E23A11"/>
    <w:rsid w:val="00E23B75"/>
    <w:rsid w:val="00E23E0D"/>
    <w:rsid w:val="00E23E8C"/>
    <w:rsid w:val="00E23FB7"/>
    <w:rsid w:val="00E24736"/>
    <w:rsid w:val="00E24822"/>
    <w:rsid w:val="00E24933"/>
    <w:rsid w:val="00E24A27"/>
    <w:rsid w:val="00E24BD8"/>
    <w:rsid w:val="00E25140"/>
    <w:rsid w:val="00E25149"/>
    <w:rsid w:val="00E2520E"/>
    <w:rsid w:val="00E255CE"/>
    <w:rsid w:val="00E255F2"/>
    <w:rsid w:val="00E25943"/>
    <w:rsid w:val="00E25BAE"/>
    <w:rsid w:val="00E25C9B"/>
    <w:rsid w:val="00E25CA9"/>
    <w:rsid w:val="00E25D02"/>
    <w:rsid w:val="00E25EB2"/>
    <w:rsid w:val="00E25F89"/>
    <w:rsid w:val="00E262FF"/>
    <w:rsid w:val="00E26426"/>
    <w:rsid w:val="00E265F7"/>
    <w:rsid w:val="00E26616"/>
    <w:rsid w:val="00E2661F"/>
    <w:rsid w:val="00E267BC"/>
    <w:rsid w:val="00E26994"/>
    <w:rsid w:val="00E26AD5"/>
    <w:rsid w:val="00E26C78"/>
    <w:rsid w:val="00E26DFA"/>
    <w:rsid w:val="00E26F10"/>
    <w:rsid w:val="00E27033"/>
    <w:rsid w:val="00E2742D"/>
    <w:rsid w:val="00E27430"/>
    <w:rsid w:val="00E2772F"/>
    <w:rsid w:val="00E278D4"/>
    <w:rsid w:val="00E27933"/>
    <w:rsid w:val="00E279EF"/>
    <w:rsid w:val="00E27AA5"/>
    <w:rsid w:val="00E27D01"/>
    <w:rsid w:val="00E27D72"/>
    <w:rsid w:val="00E300C8"/>
    <w:rsid w:val="00E30252"/>
    <w:rsid w:val="00E30305"/>
    <w:rsid w:val="00E3048F"/>
    <w:rsid w:val="00E304B5"/>
    <w:rsid w:val="00E30BBF"/>
    <w:rsid w:val="00E31041"/>
    <w:rsid w:val="00E310A5"/>
    <w:rsid w:val="00E31141"/>
    <w:rsid w:val="00E31405"/>
    <w:rsid w:val="00E314B6"/>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506"/>
    <w:rsid w:val="00E339DC"/>
    <w:rsid w:val="00E33BA0"/>
    <w:rsid w:val="00E33D4F"/>
    <w:rsid w:val="00E33E15"/>
    <w:rsid w:val="00E33E8C"/>
    <w:rsid w:val="00E33ECE"/>
    <w:rsid w:val="00E34304"/>
    <w:rsid w:val="00E34327"/>
    <w:rsid w:val="00E34385"/>
    <w:rsid w:val="00E3480D"/>
    <w:rsid w:val="00E34AC5"/>
    <w:rsid w:val="00E34F22"/>
    <w:rsid w:val="00E354A1"/>
    <w:rsid w:val="00E354AB"/>
    <w:rsid w:val="00E357B2"/>
    <w:rsid w:val="00E35A65"/>
    <w:rsid w:val="00E35A88"/>
    <w:rsid w:val="00E35AA8"/>
    <w:rsid w:val="00E35D24"/>
    <w:rsid w:val="00E35DE9"/>
    <w:rsid w:val="00E35FD5"/>
    <w:rsid w:val="00E361B8"/>
    <w:rsid w:val="00E362A0"/>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0D8"/>
    <w:rsid w:val="00E434DE"/>
    <w:rsid w:val="00E4353D"/>
    <w:rsid w:val="00E439FF"/>
    <w:rsid w:val="00E43B3B"/>
    <w:rsid w:val="00E43F37"/>
    <w:rsid w:val="00E440AD"/>
    <w:rsid w:val="00E441B6"/>
    <w:rsid w:val="00E441C9"/>
    <w:rsid w:val="00E44524"/>
    <w:rsid w:val="00E445DD"/>
    <w:rsid w:val="00E446E0"/>
    <w:rsid w:val="00E4486D"/>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928"/>
    <w:rsid w:val="00E45A1B"/>
    <w:rsid w:val="00E45BB9"/>
    <w:rsid w:val="00E45E77"/>
    <w:rsid w:val="00E460C4"/>
    <w:rsid w:val="00E46214"/>
    <w:rsid w:val="00E463BD"/>
    <w:rsid w:val="00E4645B"/>
    <w:rsid w:val="00E464F8"/>
    <w:rsid w:val="00E46947"/>
    <w:rsid w:val="00E46C8C"/>
    <w:rsid w:val="00E46E2D"/>
    <w:rsid w:val="00E46E69"/>
    <w:rsid w:val="00E47395"/>
    <w:rsid w:val="00E474D2"/>
    <w:rsid w:val="00E474EB"/>
    <w:rsid w:val="00E47688"/>
    <w:rsid w:val="00E47747"/>
    <w:rsid w:val="00E4791B"/>
    <w:rsid w:val="00E47D16"/>
    <w:rsid w:val="00E47E31"/>
    <w:rsid w:val="00E47F01"/>
    <w:rsid w:val="00E502D3"/>
    <w:rsid w:val="00E50310"/>
    <w:rsid w:val="00E505EB"/>
    <w:rsid w:val="00E5085E"/>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BD2"/>
    <w:rsid w:val="00E51DDD"/>
    <w:rsid w:val="00E51FDD"/>
    <w:rsid w:val="00E5201D"/>
    <w:rsid w:val="00E52104"/>
    <w:rsid w:val="00E52435"/>
    <w:rsid w:val="00E52459"/>
    <w:rsid w:val="00E52CEF"/>
    <w:rsid w:val="00E52E16"/>
    <w:rsid w:val="00E53122"/>
    <w:rsid w:val="00E531BF"/>
    <w:rsid w:val="00E53226"/>
    <w:rsid w:val="00E5331E"/>
    <w:rsid w:val="00E5343B"/>
    <w:rsid w:val="00E53498"/>
    <w:rsid w:val="00E5351B"/>
    <w:rsid w:val="00E53614"/>
    <w:rsid w:val="00E53709"/>
    <w:rsid w:val="00E53963"/>
    <w:rsid w:val="00E53B90"/>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B76"/>
    <w:rsid w:val="00E57CE7"/>
    <w:rsid w:val="00E57DCC"/>
    <w:rsid w:val="00E6029A"/>
    <w:rsid w:val="00E6036B"/>
    <w:rsid w:val="00E603C1"/>
    <w:rsid w:val="00E603D6"/>
    <w:rsid w:val="00E60559"/>
    <w:rsid w:val="00E60719"/>
    <w:rsid w:val="00E60BDB"/>
    <w:rsid w:val="00E60C53"/>
    <w:rsid w:val="00E61063"/>
    <w:rsid w:val="00E61163"/>
    <w:rsid w:val="00E612ED"/>
    <w:rsid w:val="00E615B7"/>
    <w:rsid w:val="00E61896"/>
    <w:rsid w:val="00E61955"/>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B99"/>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67F26"/>
    <w:rsid w:val="00E70016"/>
    <w:rsid w:val="00E70255"/>
    <w:rsid w:val="00E703A7"/>
    <w:rsid w:val="00E703C0"/>
    <w:rsid w:val="00E7057C"/>
    <w:rsid w:val="00E705E3"/>
    <w:rsid w:val="00E7068F"/>
    <w:rsid w:val="00E707CF"/>
    <w:rsid w:val="00E70925"/>
    <w:rsid w:val="00E7092E"/>
    <w:rsid w:val="00E709E6"/>
    <w:rsid w:val="00E70A66"/>
    <w:rsid w:val="00E70BC7"/>
    <w:rsid w:val="00E70D3C"/>
    <w:rsid w:val="00E70FBC"/>
    <w:rsid w:val="00E711D2"/>
    <w:rsid w:val="00E713FB"/>
    <w:rsid w:val="00E714A7"/>
    <w:rsid w:val="00E714E0"/>
    <w:rsid w:val="00E71518"/>
    <w:rsid w:val="00E716FF"/>
    <w:rsid w:val="00E71780"/>
    <w:rsid w:val="00E718DB"/>
    <w:rsid w:val="00E71AC9"/>
    <w:rsid w:val="00E71CAE"/>
    <w:rsid w:val="00E72152"/>
    <w:rsid w:val="00E72219"/>
    <w:rsid w:val="00E7234E"/>
    <w:rsid w:val="00E723AA"/>
    <w:rsid w:val="00E72411"/>
    <w:rsid w:val="00E7248F"/>
    <w:rsid w:val="00E7285D"/>
    <w:rsid w:val="00E72C01"/>
    <w:rsid w:val="00E72CD2"/>
    <w:rsid w:val="00E730DE"/>
    <w:rsid w:val="00E7313D"/>
    <w:rsid w:val="00E732C6"/>
    <w:rsid w:val="00E733B0"/>
    <w:rsid w:val="00E7359D"/>
    <w:rsid w:val="00E738EA"/>
    <w:rsid w:val="00E73966"/>
    <w:rsid w:val="00E73BF9"/>
    <w:rsid w:val="00E73C97"/>
    <w:rsid w:val="00E73CFF"/>
    <w:rsid w:val="00E740A9"/>
    <w:rsid w:val="00E7413E"/>
    <w:rsid w:val="00E74152"/>
    <w:rsid w:val="00E741AC"/>
    <w:rsid w:val="00E74254"/>
    <w:rsid w:val="00E74344"/>
    <w:rsid w:val="00E7458D"/>
    <w:rsid w:val="00E74720"/>
    <w:rsid w:val="00E7485A"/>
    <w:rsid w:val="00E74862"/>
    <w:rsid w:val="00E74B74"/>
    <w:rsid w:val="00E7505E"/>
    <w:rsid w:val="00E75174"/>
    <w:rsid w:val="00E75284"/>
    <w:rsid w:val="00E7556A"/>
    <w:rsid w:val="00E75640"/>
    <w:rsid w:val="00E75652"/>
    <w:rsid w:val="00E756C6"/>
    <w:rsid w:val="00E757BE"/>
    <w:rsid w:val="00E75CC4"/>
    <w:rsid w:val="00E75E9F"/>
    <w:rsid w:val="00E75EBA"/>
    <w:rsid w:val="00E75F17"/>
    <w:rsid w:val="00E75FEB"/>
    <w:rsid w:val="00E762B2"/>
    <w:rsid w:val="00E763B4"/>
    <w:rsid w:val="00E763B8"/>
    <w:rsid w:val="00E76422"/>
    <w:rsid w:val="00E76747"/>
    <w:rsid w:val="00E76D79"/>
    <w:rsid w:val="00E76F83"/>
    <w:rsid w:val="00E772E5"/>
    <w:rsid w:val="00E77507"/>
    <w:rsid w:val="00E77519"/>
    <w:rsid w:val="00E7765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B5"/>
    <w:rsid w:val="00E805F0"/>
    <w:rsid w:val="00E8069D"/>
    <w:rsid w:val="00E806D7"/>
    <w:rsid w:val="00E80712"/>
    <w:rsid w:val="00E8092A"/>
    <w:rsid w:val="00E80A1A"/>
    <w:rsid w:val="00E80B15"/>
    <w:rsid w:val="00E80B7A"/>
    <w:rsid w:val="00E80C6E"/>
    <w:rsid w:val="00E80D92"/>
    <w:rsid w:val="00E80E5B"/>
    <w:rsid w:val="00E80EE4"/>
    <w:rsid w:val="00E8119E"/>
    <w:rsid w:val="00E811DE"/>
    <w:rsid w:val="00E813AF"/>
    <w:rsid w:val="00E813D0"/>
    <w:rsid w:val="00E816C5"/>
    <w:rsid w:val="00E81B64"/>
    <w:rsid w:val="00E81C2A"/>
    <w:rsid w:val="00E81C4D"/>
    <w:rsid w:val="00E81CE0"/>
    <w:rsid w:val="00E81E7C"/>
    <w:rsid w:val="00E8224D"/>
    <w:rsid w:val="00E822ED"/>
    <w:rsid w:val="00E8240B"/>
    <w:rsid w:val="00E828E9"/>
    <w:rsid w:val="00E82A1B"/>
    <w:rsid w:val="00E82B27"/>
    <w:rsid w:val="00E82BB9"/>
    <w:rsid w:val="00E82EAB"/>
    <w:rsid w:val="00E82ED4"/>
    <w:rsid w:val="00E835AA"/>
    <w:rsid w:val="00E83708"/>
    <w:rsid w:val="00E83DB8"/>
    <w:rsid w:val="00E83F83"/>
    <w:rsid w:val="00E841C3"/>
    <w:rsid w:val="00E845D4"/>
    <w:rsid w:val="00E84769"/>
    <w:rsid w:val="00E84B21"/>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FF"/>
    <w:rsid w:val="00E86C05"/>
    <w:rsid w:val="00E86C3E"/>
    <w:rsid w:val="00E86DA5"/>
    <w:rsid w:val="00E86E8C"/>
    <w:rsid w:val="00E86FB6"/>
    <w:rsid w:val="00E87047"/>
    <w:rsid w:val="00E870AF"/>
    <w:rsid w:val="00E871E6"/>
    <w:rsid w:val="00E873CB"/>
    <w:rsid w:val="00E874DC"/>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0F4D"/>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6B"/>
    <w:rsid w:val="00E9498A"/>
    <w:rsid w:val="00E949F8"/>
    <w:rsid w:val="00E94A26"/>
    <w:rsid w:val="00E94AA4"/>
    <w:rsid w:val="00E94B1D"/>
    <w:rsid w:val="00E94C8E"/>
    <w:rsid w:val="00E94D2D"/>
    <w:rsid w:val="00E94E17"/>
    <w:rsid w:val="00E94F3E"/>
    <w:rsid w:val="00E9505E"/>
    <w:rsid w:val="00E953D5"/>
    <w:rsid w:val="00E95533"/>
    <w:rsid w:val="00E95756"/>
    <w:rsid w:val="00E957DE"/>
    <w:rsid w:val="00E958A3"/>
    <w:rsid w:val="00E958D2"/>
    <w:rsid w:val="00E95A0B"/>
    <w:rsid w:val="00E95BA6"/>
    <w:rsid w:val="00E95C83"/>
    <w:rsid w:val="00E95CE2"/>
    <w:rsid w:val="00E95D03"/>
    <w:rsid w:val="00E95E16"/>
    <w:rsid w:val="00E95E51"/>
    <w:rsid w:val="00E960CC"/>
    <w:rsid w:val="00E96108"/>
    <w:rsid w:val="00E96119"/>
    <w:rsid w:val="00E96150"/>
    <w:rsid w:val="00E961D2"/>
    <w:rsid w:val="00E96225"/>
    <w:rsid w:val="00E962A9"/>
    <w:rsid w:val="00E963BB"/>
    <w:rsid w:val="00E96460"/>
    <w:rsid w:val="00E965A5"/>
    <w:rsid w:val="00E96784"/>
    <w:rsid w:val="00E96932"/>
    <w:rsid w:val="00E96956"/>
    <w:rsid w:val="00E96B9F"/>
    <w:rsid w:val="00E96DF2"/>
    <w:rsid w:val="00E972D4"/>
    <w:rsid w:val="00E97648"/>
    <w:rsid w:val="00E9773E"/>
    <w:rsid w:val="00E97879"/>
    <w:rsid w:val="00E97BAA"/>
    <w:rsid w:val="00E97DC7"/>
    <w:rsid w:val="00E97E2E"/>
    <w:rsid w:val="00E97E7C"/>
    <w:rsid w:val="00EA008A"/>
    <w:rsid w:val="00EA0229"/>
    <w:rsid w:val="00EA04FF"/>
    <w:rsid w:val="00EA05B4"/>
    <w:rsid w:val="00EA06E2"/>
    <w:rsid w:val="00EA0841"/>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C48"/>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B38"/>
    <w:rsid w:val="00EB0B6E"/>
    <w:rsid w:val="00EB0CA3"/>
    <w:rsid w:val="00EB1000"/>
    <w:rsid w:val="00EB104F"/>
    <w:rsid w:val="00EB11E6"/>
    <w:rsid w:val="00EB1223"/>
    <w:rsid w:val="00EB12D5"/>
    <w:rsid w:val="00EB167F"/>
    <w:rsid w:val="00EB17F4"/>
    <w:rsid w:val="00EB1A68"/>
    <w:rsid w:val="00EB1AC2"/>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553"/>
    <w:rsid w:val="00EB463A"/>
    <w:rsid w:val="00EB46B8"/>
    <w:rsid w:val="00EB479E"/>
    <w:rsid w:val="00EB4C3E"/>
    <w:rsid w:val="00EB4CFF"/>
    <w:rsid w:val="00EB50F5"/>
    <w:rsid w:val="00EB525C"/>
    <w:rsid w:val="00EB5430"/>
    <w:rsid w:val="00EB5446"/>
    <w:rsid w:val="00EB5475"/>
    <w:rsid w:val="00EB5476"/>
    <w:rsid w:val="00EB5487"/>
    <w:rsid w:val="00EB560B"/>
    <w:rsid w:val="00EB58C1"/>
    <w:rsid w:val="00EB58D6"/>
    <w:rsid w:val="00EB58FA"/>
    <w:rsid w:val="00EB60E5"/>
    <w:rsid w:val="00EB63FB"/>
    <w:rsid w:val="00EB6878"/>
    <w:rsid w:val="00EB6944"/>
    <w:rsid w:val="00EB6971"/>
    <w:rsid w:val="00EB6B17"/>
    <w:rsid w:val="00EB6E64"/>
    <w:rsid w:val="00EB6F5C"/>
    <w:rsid w:val="00EB6F6B"/>
    <w:rsid w:val="00EB7038"/>
    <w:rsid w:val="00EB70B0"/>
    <w:rsid w:val="00EB710A"/>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799"/>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5D59"/>
    <w:rsid w:val="00EC5F60"/>
    <w:rsid w:val="00EC6057"/>
    <w:rsid w:val="00EC6674"/>
    <w:rsid w:val="00EC66E8"/>
    <w:rsid w:val="00EC6847"/>
    <w:rsid w:val="00EC6C47"/>
    <w:rsid w:val="00EC6E36"/>
    <w:rsid w:val="00EC6F7E"/>
    <w:rsid w:val="00EC7089"/>
    <w:rsid w:val="00EC737E"/>
    <w:rsid w:val="00EC73D0"/>
    <w:rsid w:val="00EC7482"/>
    <w:rsid w:val="00EC773F"/>
    <w:rsid w:val="00EC785B"/>
    <w:rsid w:val="00EC7AC5"/>
    <w:rsid w:val="00EC7D04"/>
    <w:rsid w:val="00EC7DB6"/>
    <w:rsid w:val="00EC7DB9"/>
    <w:rsid w:val="00ED0158"/>
    <w:rsid w:val="00ED07DA"/>
    <w:rsid w:val="00ED11D9"/>
    <w:rsid w:val="00ED11F7"/>
    <w:rsid w:val="00ED1230"/>
    <w:rsid w:val="00ED1233"/>
    <w:rsid w:val="00ED140D"/>
    <w:rsid w:val="00ED1615"/>
    <w:rsid w:val="00ED162F"/>
    <w:rsid w:val="00ED196A"/>
    <w:rsid w:val="00ED19B9"/>
    <w:rsid w:val="00ED1A88"/>
    <w:rsid w:val="00ED1B3D"/>
    <w:rsid w:val="00ED1B9A"/>
    <w:rsid w:val="00ED1BEC"/>
    <w:rsid w:val="00ED1D9C"/>
    <w:rsid w:val="00ED1ED0"/>
    <w:rsid w:val="00ED1F5E"/>
    <w:rsid w:val="00ED2281"/>
    <w:rsid w:val="00ED2341"/>
    <w:rsid w:val="00ED236C"/>
    <w:rsid w:val="00ED24D8"/>
    <w:rsid w:val="00ED250E"/>
    <w:rsid w:val="00ED275F"/>
    <w:rsid w:val="00ED29F0"/>
    <w:rsid w:val="00ED2A0C"/>
    <w:rsid w:val="00ED2A15"/>
    <w:rsid w:val="00ED2CED"/>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D16"/>
    <w:rsid w:val="00ED5F9F"/>
    <w:rsid w:val="00ED5FE4"/>
    <w:rsid w:val="00ED6064"/>
    <w:rsid w:val="00ED6078"/>
    <w:rsid w:val="00ED6256"/>
    <w:rsid w:val="00ED62D1"/>
    <w:rsid w:val="00ED63B6"/>
    <w:rsid w:val="00ED63DD"/>
    <w:rsid w:val="00ED642B"/>
    <w:rsid w:val="00ED651F"/>
    <w:rsid w:val="00ED66F8"/>
    <w:rsid w:val="00ED683F"/>
    <w:rsid w:val="00ED6AE3"/>
    <w:rsid w:val="00ED6AEE"/>
    <w:rsid w:val="00ED6B67"/>
    <w:rsid w:val="00ED6BF1"/>
    <w:rsid w:val="00ED6C56"/>
    <w:rsid w:val="00ED6CEC"/>
    <w:rsid w:val="00ED6D54"/>
    <w:rsid w:val="00ED71C5"/>
    <w:rsid w:val="00ED734B"/>
    <w:rsid w:val="00ED75F8"/>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605"/>
    <w:rsid w:val="00EE5724"/>
    <w:rsid w:val="00EE5821"/>
    <w:rsid w:val="00EE5875"/>
    <w:rsid w:val="00EE5953"/>
    <w:rsid w:val="00EE6166"/>
    <w:rsid w:val="00EE64AB"/>
    <w:rsid w:val="00EE64F4"/>
    <w:rsid w:val="00EE6733"/>
    <w:rsid w:val="00EE68E1"/>
    <w:rsid w:val="00EE69A0"/>
    <w:rsid w:val="00EE69E8"/>
    <w:rsid w:val="00EE6B53"/>
    <w:rsid w:val="00EE6BCC"/>
    <w:rsid w:val="00EE6EC7"/>
    <w:rsid w:val="00EE6F1E"/>
    <w:rsid w:val="00EE6FAF"/>
    <w:rsid w:val="00EE71A6"/>
    <w:rsid w:val="00EE7341"/>
    <w:rsid w:val="00EE7366"/>
    <w:rsid w:val="00EE757B"/>
    <w:rsid w:val="00EE7660"/>
    <w:rsid w:val="00EE77B5"/>
    <w:rsid w:val="00EE7833"/>
    <w:rsid w:val="00EE7C42"/>
    <w:rsid w:val="00EE7E99"/>
    <w:rsid w:val="00EE7F6C"/>
    <w:rsid w:val="00EF0348"/>
    <w:rsid w:val="00EF0695"/>
    <w:rsid w:val="00EF0787"/>
    <w:rsid w:val="00EF0887"/>
    <w:rsid w:val="00EF0922"/>
    <w:rsid w:val="00EF09EC"/>
    <w:rsid w:val="00EF0AB0"/>
    <w:rsid w:val="00EF0ABA"/>
    <w:rsid w:val="00EF0E66"/>
    <w:rsid w:val="00EF0F7E"/>
    <w:rsid w:val="00EF0FAE"/>
    <w:rsid w:val="00EF1147"/>
    <w:rsid w:val="00EF11EC"/>
    <w:rsid w:val="00EF1ECA"/>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56C"/>
    <w:rsid w:val="00EF4A8C"/>
    <w:rsid w:val="00EF4CD6"/>
    <w:rsid w:val="00EF4DB0"/>
    <w:rsid w:val="00EF5033"/>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BBE"/>
    <w:rsid w:val="00EF6CCA"/>
    <w:rsid w:val="00EF6E28"/>
    <w:rsid w:val="00EF6ED5"/>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54"/>
    <w:rsid w:val="00F01183"/>
    <w:rsid w:val="00F01270"/>
    <w:rsid w:val="00F014B4"/>
    <w:rsid w:val="00F014BE"/>
    <w:rsid w:val="00F0165E"/>
    <w:rsid w:val="00F01809"/>
    <w:rsid w:val="00F0180C"/>
    <w:rsid w:val="00F0183B"/>
    <w:rsid w:val="00F019BB"/>
    <w:rsid w:val="00F01BF8"/>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4FC9"/>
    <w:rsid w:val="00F05227"/>
    <w:rsid w:val="00F053C1"/>
    <w:rsid w:val="00F05A32"/>
    <w:rsid w:val="00F05B1A"/>
    <w:rsid w:val="00F05DAE"/>
    <w:rsid w:val="00F06023"/>
    <w:rsid w:val="00F0628D"/>
    <w:rsid w:val="00F06301"/>
    <w:rsid w:val="00F0637D"/>
    <w:rsid w:val="00F06651"/>
    <w:rsid w:val="00F066FE"/>
    <w:rsid w:val="00F068F9"/>
    <w:rsid w:val="00F06EEC"/>
    <w:rsid w:val="00F0711B"/>
    <w:rsid w:val="00F07145"/>
    <w:rsid w:val="00F07243"/>
    <w:rsid w:val="00F073AA"/>
    <w:rsid w:val="00F077D5"/>
    <w:rsid w:val="00F07880"/>
    <w:rsid w:val="00F079CB"/>
    <w:rsid w:val="00F07C15"/>
    <w:rsid w:val="00F07C30"/>
    <w:rsid w:val="00F07CEB"/>
    <w:rsid w:val="00F07DE6"/>
    <w:rsid w:val="00F07FBC"/>
    <w:rsid w:val="00F1002B"/>
    <w:rsid w:val="00F10459"/>
    <w:rsid w:val="00F1056C"/>
    <w:rsid w:val="00F105CA"/>
    <w:rsid w:val="00F10615"/>
    <w:rsid w:val="00F106D5"/>
    <w:rsid w:val="00F107F1"/>
    <w:rsid w:val="00F10841"/>
    <w:rsid w:val="00F10BEF"/>
    <w:rsid w:val="00F10FC1"/>
    <w:rsid w:val="00F1102F"/>
    <w:rsid w:val="00F112FD"/>
    <w:rsid w:val="00F115DC"/>
    <w:rsid w:val="00F11D74"/>
    <w:rsid w:val="00F11EAE"/>
    <w:rsid w:val="00F11FF2"/>
    <w:rsid w:val="00F12051"/>
    <w:rsid w:val="00F1206A"/>
    <w:rsid w:val="00F12482"/>
    <w:rsid w:val="00F1256F"/>
    <w:rsid w:val="00F127D7"/>
    <w:rsid w:val="00F128D0"/>
    <w:rsid w:val="00F129B6"/>
    <w:rsid w:val="00F129C6"/>
    <w:rsid w:val="00F129CB"/>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AF"/>
    <w:rsid w:val="00F15AE4"/>
    <w:rsid w:val="00F15DDB"/>
    <w:rsid w:val="00F15FE5"/>
    <w:rsid w:val="00F16093"/>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957"/>
    <w:rsid w:val="00F20BDB"/>
    <w:rsid w:val="00F210C2"/>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6D7"/>
    <w:rsid w:val="00F238B4"/>
    <w:rsid w:val="00F23EDC"/>
    <w:rsid w:val="00F23F21"/>
    <w:rsid w:val="00F24269"/>
    <w:rsid w:val="00F24788"/>
    <w:rsid w:val="00F24B02"/>
    <w:rsid w:val="00F24BB7"/>
    <w:rsid w:val="00F25017"/>
    <w:rsid w:val="00F2569C"/>
    <w:rsid w:val="00F256B2"/>
    <w:rsid w:val="00F256F3"/>
    <w:rsid w:val="00F25731"/>
    <w:rsid w:val="00F257C9"/>
    <w:rsid w:val="00F2585C"/>
    <w:rsid w:val="00F258CA"/>
    <w:rsid w:val="00F25AEC"/>
    <w:rsid w:val="00F25B76"/>
    <w:rsid w:val="00F260B2"/>
    <w:rsid w:val="00F262D2"/>
    <w:rsid w:val="00F2634C"/>
    <w:rsid w:val="00F2640F"/>
    <w:rsid w:val="00F26608"/>
    <w:rsid w:val="00F266E9"/>
    <w:rsid w:val="00F26856"/>
    <w:rsid w:val="00F26937"/>
    <w:rsid w:val="00F26A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72C"/>
    <w:rsid w:val="00F308A5"/>
    <w:rsid w:val="00F309A0"/>
    <w:rsid w:val="00F30CB0"/>
    <w:rsid w:val="00F30EB2"/>
    <w:rsid w:val="00F30EE6"/>
    <w:rsid w:val="00F30F04"/>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39F"/>
    <w:rsid w:val="00F32513"/>
    <w:rsid w:val="00F3254F"/>
    <w:rsid w:val="00F3273E"/>
    <w:rsid w:val="00F3275C"/>
    <w:rsid w:val="00F327FB"/>
    <w:rsid w:val="00F3280D"/>
    <w:rsid w:val="00F3281A"/>
    <w:rsid w:val="00F32B9E"/>
    <w:rsid w:val="00F32E75"/>
    <w:rsid w:val="00F32EBD"/>
    <w:rsid w:val="00F32F56"/>
    <w:rsid w:val="00F33040"/>
    <w:rsid w:val="00F330C3"/>
    <w:rsid w:val="00F3314E"/>
    <w:rsid w:val="00F335E9"/>
    <w:rsid w:val="00F33BD7"/>
    <w:rsid w:val="00F33C07"/>
    <w:rsid w:val="00F33D4F"/>
    <w:rsid w:val="00F340ED"/>
    <w:rsid w:val="00F34596"/>
    <w:rsid w:val="00F346FA"/>
    <w:rsid w:val="00F34CB8"/>
    <w:rsid w:val="00F34CD6"/>
    <w:rsid w:val="00F34DAF"/>
    <w:rsid w:val="00F35069"/>
    <w:rsid w:val="00F3523D"/>
    <w:rsid w:val="00F3542A"/>
    <w:rsid w:val="00F356E9"/>
    <w:rsid w:val="00F35873"/>
    <w:rsid w:val="00F35920"/>
    <w:rsid w:val="00F35B2A"/>
    <w:rsid w:val="00F35B3C"/>
    <w:rsid w:val="00F36212"/>
    <w:rsid w:val="00F36563"/>
    <w:rsid w:val="00F366A5"/>
    <w:rsid w:val="00F368B6"/>
    <w:rsid w:val="00F36A01"/>
    <w:rsid w:val="00F36C5F"/>
    <w:rsid w:val="00F37259"/>
    <w:rsid w:val="00F372D3"/>
    <w:rsid w:val="00F373CE"/>
    <w:rsid w:val="00F378E9"/>
    <w:rsid w:val="00F378FB"/>
    <w:rsid w:val="00F37DA9"/>
    <w:rsid w:val="00F400BB"/>
    <w:rsid w:val="00F401A3"/>
    <w:rsid w:val="00F40314"/>
    <w:rsid w:val="00F405A4"/>
    <w:rsid w:val="00F4091B"/>
    <w:rsid w:val="00F40956"/>
    <w:rsid w:val="00F409F9"/>
    <w:rsid w:val="00F40AE1"/>
    <w:rsid w:val="00F40B8E"/>
    <w:rsid w:val="00F4124C"/>
    <w:rsid w:val="00F41341"/>
    <w:rsid w:val="00F414B1"/>
    <w:rsid w:val="00F41969"/>
    <w:rsid w:val="00F41C87"/>
    <w:rsid w:val="00F41CEF"/>
    <w:rsid w:val="00F41DD3"/>
    <w:rsid w:val="00F41F05"/>
    <w:rsid w:val="00F425CD"/>
    <w:rsid w:val="00F42619"/>
    <w:rsid w:val="00F42865"/>
    <w:rsid w:val="00F42979"/>
    <w:rsid w:val="00F42AC2"/>
    <w:rsid w:val="00F42CA7"/>
    <w:rsid w:val="00F42DFB"/>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6E5F"/>
    <w:rsid w:val="00F47234"/>
    <w:rsid w:val="00F47279"/>
    <w:rsid w:val="00F47489"/>
    <w:rsid w:val="00F47498"/>
    <w:rsid w:val="00F474FD"/>
    <w:rsid w:val="00F47617"/>
    <w:rsid w:val="00F4769F"/>
    <w:rsid w:val="00F47D9B"/>
    <w:rsid w:val="00F47E5E"/>
    <w:rsid w:val="00F5048E"/>
    <w:rsid w:val="00F504E0"/>
    <w:rsid w:val="00F505D2"/>
    <w:rsid w:val="00F5097F"/>
    <w:rsid w:val="00F509DE"/>
    <w:rsid w:val="00F50BF6"/>
    <w:rsid w:val="00F50CEB"/>
    <w:rsid w:val="00F50DAE"/>
    <w:rsid w:val="00F511C0"/>
    <w:rsid w:val="00F512A9"/>
    <w:rsid w:val="00F512B2"/>
    <w:rsid w:val="00F51333"/>
    <w:rsid w:val="00F513B3"/>
    <w:rsid w:val="00F5170F"/>
    <w:rsid w:val="00F51802"/>
    <w:rsid w:val="00F519D4"/>
    <w:rsid w:val="00F51CB4"/>
    <w:rsid w:val="00F51F10"/>
    <w:rsid w:val="00F525E5"/>
    <w:rsid w:val="00F52658"/>
    <w:rsid w:val="00F527A0"/>
    <w:rsid w:val="00F5283D"/>
    <w:rsid w:val="00F5292F"/>
    <w:rsid w:val="00F52ABA"/>
    <w:rsid w:val="00F52BC7"/>
    <w:rsid w:val="00F52CD9"/>
    <w:rsid w:val="00F52D37"/>
    <w:rsid w:val="00F533C6"/>
    <w:rsid w:val="00F53697"/>
    <w:rsid w:val="00F53A91"/>
    <w:rsid w:val="00F53BF4"/>
    <w:rsid w:val="00F54003"/>
    <w:rsid w:val="00F540EA"/>
    <w:rsid w:val="00F54266"/>
    <w:rsid w:val="00F54284"/>
    <w:rsid w:val="00F543E7"/>
    <w:rsid w:val="00F5442F"/>
    <w:rsid w:val="00F54494"/>
    <w:rsid w:val="00F544AA"/>
    <w:rsid w:val="00F54617"/>
    <w:rsid w:val="00F54821"/>
    <w:rsid w:val="00F54945"/>
    <w:rsid w:val="00F54A61"/>
    <w:rsid w:val="00F54C50"/>
    <w:rsid w:val="00F54D24"/>
    <w:rsid w:val="00F55043"/>
    <w:rsid w:val="00F55ABF"/>
    <w:rsid w:val="00F55C42"/>
    <w:rsid w:val="00F55F89"/>
    <w:rsid w:val="00F563C8"/>
    <w:rsid w:val="00F56585"/>
    <w:rsid w:val="00F5665E"/>
    <w:rsid w:val="00F56723"/>
    <w:rsid w:val="00F56DCF"/>
    <w:rsid w:val="00F56E59"/>
    <w:rsid w:val="00F56F10"/>
    <w:rsid w:val="00F57034"/>
    <w:rsid w:val="00F57889"/>
    <w:rsid w:val="00F57A5F"/>
    <w:rsid w:val="00F57AE2"/>
    <w:rsid w:val="00F600CE"/>
    <w:rsid w:val="00F602EC"/>
    <w:rsid w:val="00F6047B"/>
    <w:rsid w:val="00F6047F"/>
    <w:rsid w:val="00F6094B"/>
    <w:rsid w:val="00F60A08"/>
    <w:rsid w:val="00F60AA7"/>
    <w:rsid w:val="00F60BE9"/>
    <w:rsid w:val="00F610A1"/>
    <w:rsid w:val="00F61276"/>
    <w:rsid w:val="00F612B1"/>
    <w:rsid w:val="00F612B2"/>
    <w:rsid w:val="00F61392"/>
    <w:rsid w:val="00F61609"/>
    <w:rsid w:val="00F61D3C"/>
    <w:rsid w:val="00F61D88"/>
    <w:rsid w:val="00F61FD8"/>
    <w:rsid w:val="00F62304"/>
    <w:rsid w:val="00F62777"/>
    <w:rsid w:val="00F62A5D"/>
    <w:rsid w:val="00F62BA3"/>
    <w:rsid w:val="00F62DBF"/>
    <w:rsid w:val="00F630A4"/>
    <w:rsid w:val="00F631A7"/>
    <w:rsid w:val="00F63318"/>
    <w:rsid w:val="00F6387A"/>
    <w:rsid w:val="00F63B5F"/>
    <w:rsid w:val="00F63BCA"/>
    <w:rsid w:val="00F63ED3"/>
    <w:rsid w:val="00F63F18"/>
    <w:rsid w:val="00F6412B"/>
    <w:rsid w:val="00F641FC"/>
    <w:rsid w:val="00F6427C"/>
    <w:rsid w:val="00F64449"/>
    <w:rsid w:val="00F6447A"/>
    <w:rsid w:val="00F64522"/>
    <w:rsid w:val="00F64525"/>
    <w:rsid w:val="00F647F7"/>
    <w:rsid w:val="00F649DE"/>
    <w:rsid w:val="00F64B51"/>
    <w:rsid w:val="00F64C47"/>
    <w:rsid w:val="00F64DEB"/>
    <w:rsid w:val="00F64E70"/>
    <w:rsid w:val="00F64F6C"/>
    <w:rsid w:val="00F64FED"/>
    <w:rsid w:val="00F6515F"/>
    <w:rsid w:val="00F6536A"/>
    <w:rsid w:val="00F654D8"/>
    <w:rsid w:val="00F65528"/>
    <w:rsid w:val="00F6583C"/>
    <w:rsid w:val="00F6589A"/>
    <w:rsid w:val="00F65910"/>
    <w:rsid w:val="00F65D33"/>
    <w:rsid w:val="00F66029"/>
    <w:rsid w:val="00F662F6"/>
    <w:rsid w:val="00F66550"/>
    <w:rsid w:val="00F666EB"/>
    <w:rsid w:val="00F66714"/>
    <w:rsid w:val="00F66935"/>
    <w:rsid w:val="00F66C2E"/>
    <w:rsid w:val="00F66F8E"/>
    <w:rsid w:val="00F670BB"/>
    <w:rsid w:val="00F67370"/>
    <w:rsid w:val="00F6758E"/>
    <w:rsid w:val="00F676EE"/>
    <w:rsid w:val="00F67757"/>
    <w:rsid w:val="00F677D4"/>
    <w:rsid w:val="00F6783E"/>
    <w:rsid w:val="00F67911"/>
    <w:rsid w:val="00F67BFF"/>
    <w:rsid w:val="00F67ED9"/>
    <w:rsid w:val="00F7010C"/>
    <w:rsid w:val="00F702F4"/>
    <w:rsid w:val="00F70491"/>
    <w:rsid w:val="00F70903"/>
    <w:rsid w:val="00F70C3D"/>
    <w:rsid w:val="00F70C88"/>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7D4"/>
    <w:rsid w:val="00F73BAC"/>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6F4D"/>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3C8"/>
    <w:rsid w:val="00F813D4"/>
    <w:rsid w:val="00F8150C"/>
    <w:rsid w:val="00F817D3"/>
    <w:rsid w:val="00F81819"/>
    <w:rsid w:val="00F818AE"/>
    <w:rsid w:val="00F81A0D"/>
    <w:rsid w:val="00F81AC1"/>
    <w:rsid w:val="00F81B40"/>
    <w:rsid w:val="00F820C4"/>
    <w:rsid w:val="00F823EE"/>
    <w:rsid w:val="00F823F1"/>
    <w:rsid w:val="00F82948"/>
    <w:rsid w:val="00F82A21"/>
    <w:rsid w:val="00F82A37"/>
    <w:rsid w:val="00F82B8A"/>
    <w:rsid w:val="00F82BC9"/>
    <w:rsid w:val="00F831DC"/>
    <w:rsid w:val="00F83253"/>
    <w:rsid w:val="00F834F8"/>
    <w:rsid w:val="00F836E8"/>
    <w:rsid w:val="00F83829"/>
    <w:rsid w:val="00F83A33"/>
    <w:rsid w:val="00F83D01"/>
    <w:rsid w:val="00F83DB3"/>
    <w:rsid w:val="00F83DEE"/>
    <w:rsid w:val="00F83F10"/>
    <w:rsid w:val="00F83F17"/>
    <w:rsid w:val="00F84069"/>
    <w:rsid w:val="00F84171"/>
    <w:rsid w:val="00F841CA"/>
    <w:rsid w:val="00F843D7"/>
    <w:rsid w:val="00F8467A"/>
    <w:rsid w:val="00F847C2"/>
    <w:rsid w:val="00F84B3F"/>
    <w:rsid w:val="00F8504B"/>
    <w:rsid w:val="00F850AB"/>
    <w:rsid w:val="00F85207"/>
    <w:rsid w:val="00F85452"/>
    <w:rsid w:val="00F85536"/>
    <w:rsid w:val="00F85613"/>
    <w:rsid w:val="00F85659"/>
    <w:rsid w:val="00F85A81"/>
    <w:rsid w:val="00F860A8"/>
    <w:rsid w:val="00F86342"/>
    <w:rsid w:val="00F86350"/>
    <w:rsid w:val="00F8655E"/>
    <w:rsid w:val="00F8657A"/>
    <w:rsid w:val="00F86650"/>
    <w:rsid w:val="00F8679A"/>
    <w:rsid w:val="00F8693A"/>
    <w:rsid w:val="00F8706F"/>
    <w:rsid w:val="00F870B1"/>
    <w:rsid w:val="00F870F4"/>
    <w:rsid w:val="00F87117"/>
    <w:rsid w:val="00F871FB"/>
    <w:rsid w:val="00F8729E"/>
    <w:rsid w:val="00F8736C"/>
    <w:rsid w:val="00F87D69"/>
    <w:rsid w:val="00F87DDB"/>
    <w:rsid w:val="00F87EE7"/>
    <w:rsid w:val="00F900A8"/>
    <w:rsid w:val="00F902DB"/>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3F34"/>
    <w:rsid w:val="00F94070"/>
    <w:rsid w:val="00F944A1"/>
    <w:rsid w:val="00F945C5"/>
    <w:rsid w:val="00F9465B"/>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77D"/>
    <w:rsid w:val="00F95876"/>
    <w:rsid w:val="00F95C3F"/>
    <w:rsid w:val="00F95D30"/>
    <w:rsid w:val="00F962B3"/>
    <w:rsid w:val="00F9638A"/>
    <w:rsid w:val="00F96638"/>
    <w:rsid w:val="00F96E29"/>
    <w:rsid w:val="00F96EA0"/>
    <w:rsid w:val="00F970B9"/>
    <w:rsid w:val="00F97623"/>
    <w:rsid w:val="00F97908"/>
    <w:rsid w:val="00F97A59"/>
    <w:rsid w:val="00F97B43"/>
    <w:rsid w:val="00F97D1E"/>
    <w:rsid w:val="00F97E8C"/>
    <w:rsid w:val="00F97FF2"/>
    <w:rsid w:val="00FA0149"/>
    <w:rsid w:val="00FA0510"/>
    <w:rsid w:val="00FA0697"/>
    <w:rsid w:val="00FA07F8"/>
    <w:rsid w:val="00FA095C"/>
    <w:rsid w:val="00FA0CE1"/>
    <w:rsid w:val="00FA105C"/>
    <w:rsid w:val="00FA1475"/>
    <w:rsid w:val="00FA148A"/>
    <w:rsid w:val="00FA150A"/>
    <w:rsid w:val="00FA1616"/>
    <w:rsid w:val="00FA1678"/>
    <w:rsid w:val="00FA1818"/>
    <w:rsid w:val="00FA182F"/>
    <w:rsid w:val="00FA18C8"/>
    <w:rsid w:val="00FA1A5D"/>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5D1"/>
    <w:rsid w:val="00FA58CD"/>
    <w:rsid w:val="00FA5A4E"/>
    <w:rsid w:val="00FA5AB7"/>
    <w:rsid w:val="00FA5CAD"/>
    <w:rsid w:val="00FA5CD0"/>
    <w:rsid w:val="00FA5F11"/>
    <w:rsid w:val="00FA6163"/>
    <w:rsid w:val="00FA6560"/>
    <w:rsid w:val="00FA664E"/>
    <w:rsid w:val="00FA66F2"/>
    <w:rsid w:val="00FA67BC"/>
    <w:rsid w:val="00FA6879"/>
    <w:rsid w:val="00FA68F2"/>
    <w:rsid w:val="00FA6956"/>
    <w:rsid w:val="00FA69E1"/>
    <w:rsid w:val="00FA6B42"/>
    <w:rsid w:val="00FA6D22"/>
    <w:rsid w:val="00FA6E3E"/>
    <w:rsid w:val="00FA7153"/>
    <w:rsid w:val="00FA71F9"/>
    <w:rsid w:val="00FA72F9"/>
    <w:rsid w:val="00FA73D9"/>
    <w:rsid w:val="00FA7627"/>
    <w:rsid w:val="00FA7664"/>
    <w:rsid w:val="00FA7787"/>
    <w:rsid w:val="00FA7834"/>
    <w:rsid w:val="00FA79D4"/>
    <w:rsid w:val="00FA7BE6"/>
    <w:rsid w:val="00FB0058"/>
    <w:rsid w:val="00FB0082"/>
    <w:rsid w:val="00FB0243"/>
    <w:rsid w:val="00FB0527"/>
    <w:rsid w:val="00FB0650"/>
    <w:rsid w:val="00FB0771"/>
    <w:rsid w:val="00FB0779"/>
    <w:rsid w:val="00FB09ED"/>
    <w:rsid w:val="00FB0AD9"/>
    <w:rsid w:val="00FB0B13"/>
    <w:rsid w:val="00FB0C48"/>
    <w:rsid w:val="00FB0CDE"/>
    <w:rsid w:val="00FB0D9B"/>
    <w:rsid w:val="00FB0E5A"/>
    <w:rsid w:val="00FB1067"/>
    <w:rsid w:val="00FB1527"/>
    <w:rsid w:val="00FB15C4"/>
    <w:rsid w:val="00FB16A3"/>
    <w:rsid w:val="00FB17D9"/>
    <w:rsid w:val="00FB1A11"/>
    <w:rsid w:val="00FB1C35"/>
    <w:rsid w:val="00FB1C66"/>
    <w:rsid w:val="00FB1D48"/>
    <w:rsid w:val="00FB1EA9"/>
    <w:rsid w:val="00FB24D3"/>
    <w:rsid w:val="00FB2537"/>
    <w:rsid w:val="00FB294D"/>
    <w:rsid w:val="00FB29C4"/>
    <w:rsid w:val="00FB2A34"/>
    <w:rsid w:val="00FB2B18"/>
    <w:rsid w:val="00FB2BB8"/>
    <w:rsid w:val="00FB2BE5"/>
    <w:rsid w:val="00FB2C79"/>
    <w:rsid w:val="00FB2F50"/>
    <w:rsid w:val="00FB2FCF"/>
    <w:rsid w:val="00FB3007"/>
    <w:rsid w:val="00FB3008"/>
    <w:rsid w:val="00FB315F"/>
    <w:rsid w:val="00FB323F"/>
    <w:rsid w:val="00FB337D"/>
    <w:rsid w:val="00FB33DC"/>
    <w:rsid w:val="00FB3449"/>
    <w:rsid w:val="00FB36D5"/>
    <w:rsid w:val="00FB37ED"/>
    <w:rsid w:val="00FB3967"/>
    <w:rsid w:val="00FB3C87"/>
    <w:rsid w:val="00FB3E71"/>
    <w:rsid w:val="00FB41FF"/>
    <w:rsid w:val="00FB4338"/>
    <w:rsid w:val="00FB43E7"/>
    <w:rsid w:val="00FB46A4"/>
    <w:rsid w:val="00FB477E"/>
    <w:rsid w:val="00FB4A7B"/>
    <w:rsid w:val="00FB4B58"/>
    <w:rsid w:val="00FB4B5A"/>
    <w:rsid w:val="00FB4C94"/>
    <w:rsid w:val="00FB4C9C"/>
    <w:rsid w:val="00FB4DE9"/>
    <w:rsid w:val="00FB4E12"/>
    <w:rsid w:val="00FB4F0A"/>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45E"/>
    <w:rsid w:val="00FC0A57"/>
    <w:rsid w:val="00FC0ECB"/>
    <w:rsid w:val="00FC0ED1"/>
    <w:rsid w:val="00FC1162"/>
    <w:rsid w:val="00FC1299"/>
    <w:rsid w:val="00FC12E5"/>
    <w:rsid w:val="00FC167F"/>
    <w:rsid w:val="00FC1714"/>
    <w:rsid w:val="00FC1B8A"/>
    <w:rsid w:val="00FC1C9A"/>
    <w:rsid w:val="00FC1CD3"/>
    <w:rsid w:val="00FC1D1F"/>
    <w:rsid w:val="00FC1E55"/>
    <w:rsid w:val="00FC1EA5"/>
    <w:rsid w:val="00FC1EC5"/>
    <w:rsid w:val="00FC20AD"/>
    <w:rsid w:val="00FC2254"/>
    <w:rsid w:val="00FC249C"/>
    <w:rsid w:val="00FC2618"/>
    <w:rsid w:val="00FC272D"/>
    <w:rsid w:val="00FC2A76"/>
    <w:rsid w:val="00FC2B7A"/>
    <w:rsid w:val="00FC2E8D"/>
    <w:rsid w:val="00FC2EDD"/>
    <w:rsid w:val="00FC31B5"/>
    <w:rsid w:val="00FC37CC"/>
    <w:rsid w:val="00FC3A04"/>
    <w:rsid w:val="00FC3CF4"/>
    <w:rsid w:val="00FC468A"/>
    <w:rsid w:val="00FC4729"/>
    <w:rsid w:val="00FC47CA"/>
    <w:rsid w:val="00FC4864"/>
    <w:rsid w:val="00FC4A8C"/>
    <w:rsid w:val="00FC4B7E"/>
    <w:rsid w:val="00FC4DEB"/>
    <w:rsid w:val="00FC4ED3"/>
    <w:rsid w:val="00FC5071"/>
    <w:rsid w:val="00FC53DB"/>
    <w:rsid w:val="00FC544F"/>
    <w:rsid w:val="00FC54FF"/>
    <w:rsid w:val="00FC56AD"/>
    <w:rsid w:val="00FC5AF3"/>
    <w:rsid w:val="00FC5AFB"/>
    <w:rsid w:val="00FC5FC2"/>
    <w:rsid w:val="00FC603B"/>
    <w:rsid w:val="00FC6177"/>
    <w:rsid w:val="00FC61A3"/>
    <w:rsid w:val="00FC6269"/>
    <w:rsid w:val="00FC6302"/>
    <w:rsid w:val="00FC63D1"/>
    <w:rsid w:val="00FC650C"/>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42"/>
    <w:rsid w:val="00FD0175"/>
    <w:rsid w:val="00FD0320"/>
    <w:rsid w:val="00FD0385"/>
    <w:rsid w:val="00FD04CD"/>
    <w:rsid w:val="00FD0572"/>
    <w:rsid w:val="00FD062F"/>
    <w:rsid w:val="00FD0962"/>
    <w:rsid w:val="00FD0B86"/>
    <w:rsid w:val="00FD0C15"/>
    <w:rsid w:val="00FD108A"/>
    <w:rsid w:val="00FD14FF"/>
    <w:rsid w:val="00FD1A97"/>
    <w:rsid w:val="00FD1B89"/>
    <w:rsid w:val="00FD21B1"/>
    <w:rsid w:val="00FD2304"/>
    <w:rsid w:val="00FD24B5"/>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054"/>
    <w:rsid w:val="00FD40FE"/>
    <w:rsid w:val="00FD4589"/>
    <w:rsid w:val="00FD473E"/>
    <w:rsid w:val="00FD4987"/>
    <w:rsid w:val="00FD4AE7"/>
    <w:rsid w:val="00FD4B45"/>
    <w:rsid w:val="00FD4C58"/>
    <w:rsid w:val="00FD4E7F"/>
    <w:rsid w:val="00FD4F73"/>
    <w:rsid w:val="00FD4FB5"/>
    <w:rsid w:val="00FD5012"/>
    <w:rsid w:val="00FD529F"/>
    <w:rsid w:val="00FD52F3"/>
    <w:rsid w:val="00FD535A"/>
    <w:rsid w:val="00FD5414"/>
    <w:rsid w:val="00FD54A9"/>
    <w:rsid w:val="00FD54B2"/>
    <w:rsid w:val="00FD5A3B"/>
    <w:rsid w:val="00FD5AF1"/>
    <w:rsid w:val="00FD5B6C"/>
    <w:rsid w:val="00FD5C2A"/>
    <w:rsid w:val="00FD604F"/>
    <w:rsid w:val="00FD60C1"/>
    <w:rsid w:val="00FD60D8"/>
    <w:rsid w:val="00FD6290"/>
    <w:rsid w:val="00FD64DD"/>
    <w:rsid w:val="00FD677F"/>
    <w:rsid w:val="00FD69AE"/>
    <w:rsid w:val="00FD6AF5"/>
    <w:rsid w:val="00FD6CED"/>
    <w:rsid w:val="00FD71FE"/>
    <w:rsid w:val="00FD7469"/>
    <w:rsid w:val="00FD74D1"/>
    <w:rsid w:val="00FD7555"/>
    <w:rsid w:val="00FD7A8D"/>
    <w:rsid w:val="00FD7DF9"/>
    <w:rsid w:val="00FE0866"/>
    <w:rsid w:val="00FE093F"/>
    <w:rsid w:val="00FE0A9A"/>
    <w:rsid w:val="00FE0AA8"/>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3A2"/>
    <w:rsid w:val="00FE26E2"/>
    <w:rsid w:val="00FE277C"/>
    <w:rsid w:val="00FE2BB7"/>
    <w:rsid w:val="00FE2C66"/>
    <w:rsid w:val="00FE2DB1"/>
    <w:rsid w:val="00FE2F05"/>
    <w:rsid w:val="00FE2FEA"/>
    <w:rsid w:val="00FE307F"/>
    <w:rsid w:val="00FE31E6"/>
    <w:rsid w:val="00FE331C"/>
    <w:rsid w:val="00FE3417"/>
    <w:rsid w:val="00FE3465"/>
    <w:rsid w:val="00FE3ACD"/>
    <w:rsid w:val="00FE3AF7"/>
    <w:rsid w:val="00FE3BA6"/>
    <w:rsid w:val="00FE3C9B"/>
    <w:rsid w:val="00FE3F9E"/>
    <w:rsid w:val="00FE3FD6"/>
    <w:rsid w:val="00FE46FB"/>
    <w:rsid w:val="00FE4770"/>
    <w:rsid w:val="00FE4E22"/>
    <w:rsid w:val="00FE50DD"/>
    <w:rsid w:val="00FE50E1"/>
    <w:rsid w:val="00FE5153"/>
    <w:rsid w:val="00FE54D3"/>
    <w:rsid w:val="00FE556D"/>
    <w:rsid w:val="00FE5BAC"/>
    <w:rsid w:val="00FE5EFF"/>
    <w:rsid w:val="00FE610E"/>
    <w:rsid w:val="00FE64A3"/>
    <w:rsid w:val="00FE672F"/>
    <w:rsid w:val="00FE678A"/>
    <w:rsid w:val="00FE67CF"/>
    <w:rsid w:val="00FE6C96"/>
    <w:rsid w:val="00FE6D20"/>
    <w:rsid w:val="00FE6ECC"/>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1E44"/>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9A"/>
    <w:rsid w:val="00FF40C3"/>
    <w:rsid w:val="00FF42D3"/>
    <w:rsid w:val="00FF4535"/>
    <w:rsid w:val="00FF457E"/>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2E"/>
    <w:rsid w:val="00FF6330"/>
    <w:rsid w:val="00FF6762"/>
    <w:rsid w:val="00FF6BD1"/>
    <w:rsid w:val="00FF6C8D"/>
    <w:rsid w:val="00FF6CC0"/>
    <w:rsid w:val="00FF6EE3"/>
    <w:rsid w:val="00FF7011"/>
    <w:rsid w:val="00FF705D"/>
    <w:rsid w:val="00FF72F3"/>
    <w:rsid w:val="00FF7372"/>
    <w:rsid w:val="00FF7512"/>
    <w:rsid w:val="00FF7563"/>
    <w:rsid w:val="00FF76E0"/>
    <w:rsid w:val="00FF7D19"/>
    <w:rsid w:val="00FF7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0188FE2"/>
  <w15:docId w15:val="{1FBD669C-8A63-4CA8-83B0-7E96AC63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26DE"/>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0"/>
    <w:qFormat/>
    <w:rsid w:val="00E33BA0"/>
    <w:pPr>
      <w:keepNext/>
      <w:numPr>
        <w:ilvl w:val="1"/>
        <w:numId w:val="2"/>
      </w:numPr>
      <w:spacing w:before="120"/>
      <w:outlineLvl w:val="1"/>
    </w:pPr>
    <w:rPr>
      <w:b/>
      <w:bCs/>
      <w:sz w:val="24"/>
    </w:rPr>
  </w:style>
  <w:style w:type="paragraph" w:styleId="3">
    <w:name w:val="heading 3"/>
    <w:basedOn w:val="a"/>
    <w:next w:val="a"/>
    <w:link w:val="30"/>
    <w:qFormat/>
    <w:rsid w:val="00A47EE1"/>
    <w:pPr>
      <w:keepNext/>
      <w:numPr>
        <w:ilvl w:val="2"/>
        <w:numId w:val="2"/>
      </w:numPr>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A47EE1"/>
    <w:pPr>
      <w:keepNext/>
      <w:numPr>
        <w:ilvl w:val="3"/>
        <w:numId w:val="2"/>
      </w:numPr>
      <w:spacing w:before="240" w:after="60"/>
      <w:ind w:left="862" w:hanging="862"/>
      <w:outlineLvl w:val="3"/>
    </w:pPr>
    <w:rPr>
      <w:b/>
      <w:bCs/>
      <w:sz w:val="28"/>
      <w:szCs w:val="28"/>
    </w:rPr>
  </w:style>
  <w:style w:type="paragraph" w:styleId="50">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rsid w:val="00E33BA0"/>
    <w:rPr>
      <w:color w:val="0000FF"/>
      <w:kern w:val="2"/>
      <w:u w:val="single"/>
      <w:lang w:val="en-GB" w:eastAsia="zh-CN" w:bidi="ar-SA"/>
    </w:rPr>
  </w:style>
  <w:style w:type="paragraph" w:styleId="a6">
    <w:name w:val="caption"/>
    <w:aliases w:val="cap,cap Char Char Char Char Char Char Char,Caption Char,Caption Char1 Char,cap Char Char1,Caption Char Char1 Char,条目,Caption Char2,Caption Char Char Char,Caption Char Char1,fig and tbl,fighead2,Table Caption,fighead21,cap1"/>
    <w:basedOn w:val="a"/>
    <w:next w:val="a"/>
    <w:link w:val="a7"/>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rsid w:val="00E33BA0"/>
    <w:pPr>
      <w:spacing w:after="0"/>
      <w:jc w:val="left"/>
    </w:pPr>
    <w:rPr>
      <w:szCs w:val="20"/>
    </w:rPr>
  </w:style>
  <w:style w:type="paragraph" w:styleId="aa">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b">
    <w:name w:val="FollowedHyperlink"/>
    <w:rsid w:val="00E33BA0"/>
    <w:rPr>
      <w:color w:val="800080"/>
      <w:kern w:val="2"/>
      <w:u w:val="single"/>
      <w:lang w:val="en-GB" w:eastAsia="zh-CN" w:bidi="ar-SA"/>
    </w:rPr>
  </w:style>
  <w:style w:type="paragraph" w:styleId="ac">
    <w:name w:val="footnote text"/>
    <w:basedOn w:val="a"/>
    <w:semiHidden/>
    <w:rsid w:val="00E33BA0"/>
    <w:rPr>
      <w:sz w:val="20"/>
      <w:szCs w:val="20"/>
    </w:rPr>
  </w:style>
  <w:style w:type="character" w:styleId="ad">
    <w:name w:val="footnote reference"/>
    <w:semiHidden/>
    <w:rsid w:val="00E33BA0"/>
    <w:rPr>
      <w:kern w:val="2"/>
      <w:vertAlign w:val="superscript"/>
      <w:lang w:val="en-GB" w:eastAsia="zh-CN" w:bidi="ar-SA"/>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 字符,Caption Char1 Char 字符,cap Char Char1 字符,Caption Char Char1 Char 字符,条目 字符,Caption Char2 字符,Caption Char Char Char 字符,Caption Char Char1 字符,fig and tbl 字符,fighead2 字符,Table Caption 字符"/>
    <w:link w:val="a6"/>
    <w:uiPriority w:val="3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
    <w:semiHidden/>
    <w:rsid w:val="0011742D"/>
    <w:pPr>
      <w:shd w:val="clear" w:color="auto" w:fill="000080"/>
    </w:pPr>
  </w:style>
  <w:style w:type="character" w:styleId="af0">
    <w:name w:val="annotation reference"/>
    <w:qFormat/>
    <w:rsid w:val="00A354E8"/>
    <w:rPr>
      <w:kern w:val="2"/>
      <w:sz w:val="21"/>
      <w:szCs w:val="21"/>
      <w:lang w:val="en-GB" w:eastAsia="zh-CN" w:bidi="ar-SA"/>
    </w:rPr>
  </w:style>
  <w:style w:type="paragraph" w:styleId="af1">
    <w:name w:val="annotation text"/>
    <w:basedOn w:val="a"/>
    <w:link w:val="af2"/>
    <w:uiPriority w:val="99"/>
    <w:qFormat/>
    <w:rsid w:val="00A354E8"/>
    <w:pPr>
      <w:jc w:val="left"/>
    </w:pPr>
  </w:style>
  <w:style w:type="paragraph" w:styleId="af3">
    <w:name w:val="annotation subject"/>
    <w:basedOn w:val="af1"/>
    <w:next w:val="af1"/>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5"/>
    <w:rsid w:val="004C04AC"/>
    <w:pPr>
      <w:pBdr>
        <w:bottom w:val="single" w:sz="6" w:space="1" w:color="auto"/>
      </w:pBdr>
      <w:tabs>
        <w:tab w:val="center" w:pos="4153"/>
        <w:tab w:val="right" w:pos="8306"/>
      </w:tabs>
      <w:jc w:val="center"/>
    </w:pPr>
    <w:rPr>
      <w:sz w:val="18"/>
      <w:szCs w:val="18"/>
    </w:rPr>
  </w:style>
  <w:style w:type="paragraph" w:styleId="af6">
    <w:name w:val="footer"/>
    <w:basedOn w:val="a"/>
    <w:rsid w:val="00017934"/>
    <w:pPr>
      <w:tabs>
        <w:tab w:val="center" w:pos="4153"/>
        <w:tab w:val="right" w:pos="8306"/>
      </w:tabs>
      <w:jc w:val="left"/>
    </w:pPr>
    <w:rPr>
      <w:sz w:val="18"/>
      <w:szCs w:val="18"/>
    </w:rPr>
  </w:style>
  <w:style w:type="table" w:styleId="af7">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8">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2">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a">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b">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c">
    <w:name w:val="endnote text"/>
    <w:basedOn w:val="a"/>
    <w:link w:val="afd"/>
    <w:rsid w:val="004C04AC"/>
    <w:pPr>
      <w:jc w:val="left"/>
    </w:pPr>
  </w:style>
  <w:style w:type="character" w:customStyle="1" w:styleId="afd">
    <w:name w:val="尾注文本 字符"/>
    <w:link w:val="afc"/>
    <w:rsid w:val="00FC56AD"/>
    <w:rPr>
      <w:sz w:val="22"/>
      <w:szCs w:val="22"/>
      <w:lang w:eastAsia="en-US"/>
    </w:rPr>
  </w:style>
  <w:style w:type="character" w:styleId="afe">
    <w:name w:val="endnote reference"/>
    <w:rsid w:val="00FC56AD"/>
    <w:rPr>
      <w:kern w:val="2"/>
      <w:vertAlign w:val="superscript"/>
      <w:lang w:val="en-GB" w:eastAsia="zh-CN" w:bidi="ar-SA"/>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ñ弌’i"/>
    <w:basedOn w:val="a"/>
    <w:link w:val="aff0"/>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basedOn w:val="a0"/>
    <w:link w:val="2"/>
    <w:rsid w:val="00F83F10"/>
    <w:rPr>
      <w:b/>
      <w:bCs/>
      <w:sz w:val="24"/>
      <w:szCs w:val="22"/>
      <w:lang w:eastAsia="en-US"/>
    </w:rPr>
  </w:style>
  <w:style w:type="paragraph" w:styleId="aff1">
    <w:name w:val="Body Text First Indent"/>
    <w:basedOn w:val="a3"/>
    <w:link w:val="aff2"/>
    <w:rsid w:val="0008560E"/>
    <w:pPr>
      <w:ind w:firstLineChars="100" w:firstLine="420"/>
    </w:pPr>
    <w:rPr>
      <w:sz w:val="22"/>
      <w:szCs w:val="22"/>
    </w:rPr>
  </w:style>
  <w:style w:type="character" w:customStyle="1" w:styleId="aff2">
    <w:name w:val="正文文本首行缩进 字符"/>
    <w:basedOn w:val="a4"/>
    <w:link w:val="aff1"/>
    <w:rsid w:val="0008560E"/>
    <w:rPr>
      <w:sz w:val="22"/>
      <w:szCs w:val="22"/>
      <w:lang w:eastAsia="en-US"/>
    </w:rPr>
  </w:style>
  <w:style w:type="paragraph" w:customStyle="1" w:styleId="23">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rsid w:val="003043DB"/>
    <w:rPr>
      <w:rFonts w:ascii="Calibri" w:hAnsi="Calibri" w:cs="Calibri"/>
      <w:sz w:val="22"/>
      <w:szCs w:val="22"/>
    </w:rPr>
  </w:style>
  <w:style w:type="character" w:styleId="aff3">
    <w:name w:val="Placeholder Text"/>
    <w:basedOn w:val="a0"/>
    <w:uiPriority w:val="99"/>
    <w:semiHidden/>
    <w:rsid w:val="004432F9"/>
    <w:rPr>
      <w:color w:val="808080"/>
    </w:rPr>
  </w:style>
  <w:style w:type="paragraph" w:customStyle="1" w:styleId="B1">
    <w:name w:val="B1"/>
    <w:basedOn w:val="a9"/>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4"/>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af2">
    <w:name w:val="批注文字 字符"/>
    <w:link w:val="af1"/>
    <w:uiPriority w:val="99"/>
    <w:qFormat/>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1"/>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4">
    <w:name w:val="List 2"/>
    <w:basedOn w:val="a"/>
    <w:semiHidden/>
    <w:unhideWhenUsed/>
    <w:rsid w:val="00EA1F9B"/>
    <w:pPr>
      <w:ind w:leftChars="200" w:left="100" w:hangingChars="200" w:hanging="200"/>
      <w:contextualSpacing/>
    </w:pPr>
  </w:style>
  <w:style w:type="paragraph" w:styleId="31">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 w:type="paragraph" w:customStyle="1" w:styleId="TAN">
    <w:name w:val="TAN"/>
    <w:basedOn w:val="a"/>
    <w:link w:val="TANChar"/>
    <w:qFormat/>
    <w:rsid w:val="003155B6"/>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3155B6"/>
    <w:rPr>
      <w:rFonts w:ascii="Arial" w:eastAsia="宋体" w:hAnsi="Arial"/>
      <w:sz w:val="18"/>
      <w:lang w:val="en-GB" w:eastAsia="en-US"/>
    </w:rPr>
  </w:style>
  <w:style w:type="character" w:customStyle="1" w:styleId="30">
    <w:name w:val="标题 3 字符"/>
    <w:basedOn w:val="a0"/>
    <w:link w:val="3"/>
    <w:rsid w:val="00A47EE1"/>
    <w:rPr>
      <w:b/>
      <w:sz w:val="22"/>
      <w:szCs w:val="22"/>
      <w:lang w:eastAsia="en-US"/>
    </w:rPr>
  </w:style>
  <w:style w:type="paragraph" w:customStyle="1" w:styleId="aff4">
    <w:name w:val="a"/>
    <w:basedOn w:val="a"/>
    <w:uiPriority w:val="99"/>
    <w:rsid w:val="0025246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HTML">
    <w:name w:val="HTML Preformatted"/>
    <w:basedOn w:val="a"/>
    <w:link w:val="HTML0"/>
    <w:qFormat/>
    <w:rsid w:val="004A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宋体" w:eastAsia="宋体" w:hAnsi="宋体"/>
      <w:sz w:val="24"/>
      <w:szCs w:val="24"/>
      <w:lang w:val="en-GB"/>
    </w:rPr>
  </w:style>
  <w:style w:type="character" w:customStyle="1" w:styleId="HTML0">
    <w:name w:val="HTML 预设格式 字符"/>
    <w:basedOn w:val="a0"/>
    <w:link w:val="HTML"/>
    <w:qFormat/>
    <w:rsid w:val="004A5370"/>
    <w:rPr>
      <w:rFonts w:ascii="宋体" w:eastAsia="宋体" w:hAnsi="宋体"/>
      <w:sz w:val="24"/>
      <w:szCs w:val="24"/>
      <w:lang w:val="en-GB" w:eastAsia="en-US"/>
    </w:rPr>
  </w:style>
  <w:style w:type="character" w:customStyle="1" w:styleId="item-title-name1">
    <w:name w:val="item-title-name1"/>
    <w:basedOn w:val="a0"/>
    <w:rsid w:val="00A52893"/>
  </w:style>
  <w:style w:type="character" w:customStyle="1" w:styleId="item-title-name2">
    <w:name w:val="item-title-name2"/>
    <w:basedOn w:val="a0"/>
    <w:rsid w:val="00A52893"/>
  </w:style>
  <w:style w:type="character" w:customStyle="1" w:styleId="item-title-name3">
    <w:name w:val="item-title-name3"/>
    <w:basedOn w:val="a0"/>
    <w:rsid w:val="00A52893"/>
  </w:style>
  <w:style w:type="character" w:customStyle="1" w:styleId="item-title-name4">
    <w:name w:val="item-title-name4"/>
    <w:basedOn w:val="a0"/>
    <w:rsid w:val="00A52893"/>
  </w:style>
  <w:style w:type="character" w:customStyle="1" w:styleId="item-title-name5">
    <w:name w:val="item-title-name5"/>
    <w:basedOn w:val="a0"/>
    <w:rsid w:val="00A52893"/>
  </w:style>
  <w:style w:type="character" w:customStyle="1" w:styleId="item-title-name6">
    <w:name w:val="item-title-name6"/>
    <w:basedOn w:val="a0"/>
    <w:rsid w:val="00A52893"/>
  </w:style>
  <w:style w:type="character" w:customStyle="1" w:styleId="item-title-name7">
    <w:name w:val="item-title-name7"/>
    <w:basedOn w:val="a0"/>
    <w:rsid w:val="00A52893"/>
  </w:style>
  <w:style w:type="character" w:styleId="aff5">
    <w:name w:val="Emphasis"/>
    <w:basedOn w:val="a0"/>
    <w:uiPriority w:val="20"/>
    <w:qFormat/>
    <w:rsid w:val="00CE4DB6"/>
    <w:rPr>
      <w:b w:val="0"/>
      <w:bCs w:val="0"/>
      <w:i w:val="0"/>
      <w:iCs w:val="0"/>
      <w:color w:val="DD4B39"/>
    </w:rPr>
  </w:style>
  <w:style w:type="character" w:customStyle="1" w:styleId="st1">
    <w:name w:val="st1"/>
    <w:basedOn w:val="a0"/>
    <w:rsid w:val="00CE4052"/>
  </w:style>
  <w:style w:type="character" w:customStyle="1" w:styleId="B1Zchn">
    <w:name w:val="B1 Zchn"/>
    <w:qFormat/>
    <w:locked/>
    <w:rsid w:val="0010564F"/>
    <w:rPr>
      <w:lang w:val="x-none" w:eastAsia="en-US"/>
    </w:rPr>
  </w:style>
  <w:style w:type="character" w:customStyle="1" w:styleId="acopre1">
    <w:name w:val="acopre1"/>
    <w:basedOn w:val="a0"/>
    <w:rsid w:val="001A4F4A"/>
  </w:style>
  <w:style w:type="character" w:customStyle="1" w:styleId="normaltextrun">
    <w:name w:val="normaltextrun"/>
    <w:basedOn w:val="a0"/>
    <w:rsid w:val="00D85BC4"/>
  </w:style>
  <w:style w:type="paragraph" w:customStyle="1" w:styleId="Agreement">
    <w:name w:val="Agreement"/>
    <w:basedOn w:val="a"/>
    <w:next w:val="a"/>
    <w:qFormat/>
    <w:rsid w:val="007F3E02"/>
    <w:pPr>
      <w:numPr>
        <w:numId w:val="11"/>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character" w:customStyle="1" w:styleId="y2iqfc">
    <w:name w:val="y2iqfc"/>
    <w:basedOn w:val="a0"/>
    <w:rsid w:val="002F46BE"/>
  </w:style>
  <w:style w:type="paragraph" w:styleId="5">
    <w:name w:val="List Bullet 5"/>
    <w:basedOn w:val="a"/>
    <w:semiHidden/>
    <w:unhideWhenUsed/>
    <w:rsid w:val="00E96B9F"/>
    <w:pPr>
      <w:numPr>
        <w:numId w:val="16"/>
      </w:numPr>
      <w:contextualSpacing/>
    </w:pPr>
  </w:style>
  <w:style w:type="paragraph" w:customStyle="1" w:styleId="ParagraphNumbering">
    <w:name w:val="Paragraph Numbering"/>
    <w:basedOn w:val="a"/>
    <w:rsid w:val="00925015"/>
    <w:pPr>
      <w:numPr>
        <w:numId w:val="17"/>
      </w:numPr>
      <w:tabs>
        <w:tab w:val="left" w:pos="851"/>
      </w:tabs>
      <w:autoSpaceDE/>
      <w:autoSpaceDN/>
      <w:adjustRightInd/>
      <w:snapToGrid/>
      <w:spacing w:after="0" w:line="360" w:lineRule="auto"/>
      <w:jc w:val="left"/>
    </w:pPr>
    <w:rPr>
      <w:rFonts w:ascii="Arial" w:eastAsia="MS Mincho" w:hAnsi="Arial" w:cs="MS PGothic"/>
      <w:lang w:eastAsia="ja-JP"/>
    </w:rPr>
  </w:style>
  <w:style w:type="table" w:customStyle="1" w:styleId="12">
    <w:name w:val="网格型1"/>
    <w:basedOn w:val="a1"/>
    <w:next w:val="ae"/>
    <w:uiPriority w:val="39"/>
    <w:rsid w:val="00E015D7"/>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e"/>
    <w:uiPriority w:val="39"/>
    <w:qFormat/>
    <w:rsid w:val="00CD32B3"/>
    <w:pPr>
      <w:spacing w:after="180"/>
    </w:pPr>
    <w:rPr>
      <w:rFonts w:ascii="Calibri" w:eastAsia="Calibri Light" w:hAnsi="Calibri"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8949">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6164635">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39619050">
      <w:bodyDiv w:val="1"/>
      <w:marLeft w:val="0"/>
      <w:marRight w:val="0"/>
      <w:marTop w:val="0"/>
      <w:marBottom w:val="0"/>
      <w:divBdr>
        <w:top w:val="none" w:sz="0" w:space="0" w:color="auto"/>
        <w:left w:val="none" w:sz="0" w:space="0" w:color="auto"/>
        <w:bottom w:val="none" w:sz="0" w:space="0" w:color="auto"/>
        <w:right w:val="none" w:sz="0" w:space="0" w:color="auto"/>
      </w:divBdr>
    </w:div>
    <w:div w:id="177240773">
      <w:bodyDiv w:val="1"/>
      <w:marLeft w:val="0"/>
      <w:marRight w:val="0"/>
      <w:marTop w:val="0"/>
      <w:marBottom w:val="0"/>
      <w:divBdr>
        <w:top w:val="none" w:sz="0" w:space="0" w:color="auto"/>
        <w:left w:val="none" w:sz="0" w:space="0" w:color="auto"/>
        <w:bottom w:val="none" w:sz="0" w:space="0" w:color="auto"/>
        <w:right w:val="none" w:sz="0" w:space="0" w:color="auto"/>
      </w:divBdr>
      <w:divsChild>
        <w:div w:id="1481382867">
          <w:marLeft w:val="446"/>
          <w:marRight w:val="0"/>
          <w:marTop w:val="0"/>
          <w:marBottom w:val="0"/>
          <w:divBdr>
            <w:top w:val="none" w:sz="0" w:space="0" w:color="auto"/>
            <w:left w:val="none" w:sz="0" w:space="0" w:color="auto"/>
            <w:bottom w:val="none" w:sz="0" w:space="0" w:color="auto"/>
            <w:right w:val="none" w:sz="0" w:space="0" w:color="auto"/>
          </w:divBdr>
        </w:div>
      </w:divsChild>
    </w:div>
    <w:div w:id="19982965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675460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386490">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587593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3830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5116741">
      <w:bodyDiv w:val="1"/>
      <w:marLeft w:val="0"/>
      <w:marRight w:val="0"/>
      <w:marTop w:val="0"/>
      <w:marBottom w:val="0"/>
      <w:divBdr>
        <w:top w:val="none" w:sz="0" w:space="0" w:color="auto"/>
        <w:left w:val="none" w:sz="0" w:space="0" w:color="auto"/>
        <w:bottom w:val="none" w:sz="0" w:space="0" w:color="auto"/>
        <w:right w:val="none" w:sz="0" w:space="0" w:color="auto"/>
      </w:divBdr>
    </w:div>
    <w:div w:id="615673902">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19549649">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425464">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8012203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29952781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59624346">
      <w:bodyDiv w:val="1"/>
      <w:marLeft w:val="0"/>
      <w:marRight w:val="0"/>
      <w:marTop w:val="0"/>
      <w:marBottom w:val="0"/>
      <w:divBdr>
        <w:top w:val="none" w:sz="0" w:space="0" w:color="auto"/>
        <w:left w:val="none" w:sz="0" w:space="0" w:color="auto"/>
        <w:bottom w:val="none" w:sz="0" w:space="0" w:color="auto"/>
        <w:right w:val="none" w:sz="0" w:space="0" w:color="auto"/>
      </w:divBdr>
      <w:divsChild>
        <w:div w:id="818425481">
          <w:marLeft w:val="446"/>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886098">
      <w:bodyDiv w:val="1"/>
      <w:marLeft w:val="0"/>
      <w:marRight w:val="0"/>
      <w:marTop w:val="0"/>
      <w:marBottom w:val="0"/>
      <w:divBdr>
        <w:top w:val="none" w:sz="0" w:space="0" w:color="auto"/>
        <w:left w:val="none" w:sz="0" w:space="0" w:color="auto"/>
        <w:bottom w:val="none" w:sz="0" w:space="0" w:color="auto"/>
        <w:right w:val="none" w:sz="0" w:space="0" w:color="auto"/>
      </w:divBdr>
      <w:divsChild>
        <w:div w:id="286814912">
          <w:marLeft w:val="446"/>
          <w:marRight w:val="0"/>
          <w:marTop w:val="0"/>
          <w:marBottom w:val="0"/>
          <w:divBdr>
            <w:top w:val="none" w:sz="0" w:space="0" w:color="auto"/>
            <w:left w:val="none" w:sz="0" w:space="0" w:color="auto"/>
            <w:bottom w:val="none" w:sz="0" w:space="0" w:color="auto"/>
            <w:right w:val="none" w:sz="0" w:space="0" w:color="auto"/>
          </w:divBdr>
        </w:div>
      </w:divsChild>
    </w:div>
    <w:div w:id="1663392710">
      <w:bodyDiv w:val="1"/>
      <w:marLeft w:val="0"/>
      <w:marRight w:val="0"/>
      <w:marTop w:val="0"/>
      <w:marBottom w:val="0"/>
      <w:divBdr>
        <w:top w:val="none" w:sz="0" w:space="0" w:color="auto"/>
        <w:left w:val="none" w:sz="0" w:space="0" w:color="auto"/>
        <w:bottom w:val="none" w:sz="0" w:space="0" w:color="auto"/>
        <w:right w:val="none" w:sz="0" w:space="0" w:color="auto"/>
      </w:divBdr>
      <w:divsChild>
        <w:div w:id="1627659358">
          <w:marLeft w:val="0"/>
          <w:marRight w:val="0"/>
          <w:marTop w:val="0"/>
          <w:marBottom w:val="0"/>
          <w:divBdr>
            <w:top w:val="none" w:sz="0" w:space="0" w:color="auto"/>
            <w:left w:val="none" w:sz="0" w:space="0" w:color="auto"/>
            <w:bottom w:val="none" w:sz="0" w:space="0" w:color="auto"/>
            <w:right w:val="none" w:sz="0" w:space="0" w:color="auto"/>
          </w:divBdr>
          <w:divsChild>
            <w:div w:id="95247985">
              <w:marLeft w:val="0"/>
              <w:marRight w:val="0"/>
              <w:marTop w:val="0"/>
              <w:marBottom w:val="60"/>
              <w:divBdr>
                <w:top w:val="none" w:sz="0" w:space="0" w:color="auto"/>
                <w:left w:val="none" w:sz="0" w:space="0" w:color="auto"/>
                <w:bottom w:val="none" w:sz="0" w:space="0" w:color="auto"/>
                <w:right w:val="none" w:sz="0" w:space="0" w:color="auto"/>
              </w:divBdr>
              <w:divsChild>
                <w:div w:id="680744946">
                  <w:marLeft w:val="0"/>
                  <w:marRight w:val="0"/>
                  <w:marTop w:val="0"/>
                  <w:marBottom w:val="90"/>
                  <w:divBdr>
                    <w:top w:val="none" w:sz="0" w:space="0" w:color="auto"/>
                    <w:left w:val="none" w:sz="0" w:space="0" w:color="auto"/>
                    <w:bottom w:val="none" w:sz="0" w:space="0" w:color="auto"/>
                    <w:right w:val="none" w:sz="0" w:space="0" w:color="auto"/>
                  </w:divBdr>
                  <w:divsChild>
                    <w:div w:id="145515321">
                      <w:marLeft w:val="0"/>
                      <w:marRight w:val="0"/>
                      <w:marTop w:val="0"/>
                      <w:marBottom w:val="0"/>
                      <w:divBdr>
                        <w:top w:val="none" w:sz="0" w:space="0" w:color="auto"/>
                        <w:left w:val="none" w:sz="0" w:space="0" w:color="auto"/>
                        <w:bottom w:val="none" w:sz="0" w:space="0" w:color="auto"/>
                        <w:right w:val="none" w:sz="0" w:space="0" w:color="auto"/>
                      </w:divBdr>
                    </w:div>
                  </w:divsChild>
                </w:div>
                <w:div w:id="1346176144">
                  <w:marLeft w:val="0"/>
                  <w:marRight w:val="0"/>
                  <w:marTop w:val="0"/>
                  <w:marBottom w:val="0"/>
                  <w:divBdr>
                    <w:top w:val="none" w:sz="0" w:space="0" w:color="auto"/>
                    <w:left w:val="none" w:sz="0" w:space="0" w:color="auto"/>
                    <w:bottom w:val="none" w:sz="0" w:space="0" w:color="auto"/>
                    <w:right w:val="none" w:sz="0" w:space="0" w:color="auto"/>
                  </w:divBdr>
                </w:div>
              </w:divsChild>
            </w:div>
            <w:div w:id="535508908">
              <w:marLeft w:val="0"/>
              <w:marRight w:val="0"/>
              <w:marTop w:val="0"/>
              <w:marBottom w:val="60"/>
              <w:divBdr>
                <w:top w:val="none" w:sz="0" w:space="0" w:color="auto"/>
                <w:left w:val="none" w:sz="0" w:space="0" w:color="auto"/>
                <w:bottom w:val="none" w:sz="0" w:space="0" w:color="auto"/>
                <w:right w:val="none" w:sz="0" w:space="0" w:color="auto"/>
              </w:divBdr>
              <w:divsChild>
                <w:div w:id="977956799">
                  <w:marLeft w:val="0"/>
                  <w:marRight w:val="0"/>
                  <w:marTop w:val="0"/>
                  <w:marBottom w:val="90"/>
                  <w:divBdr>
                    <w:top w:val="none" w:sz="0" w:space="0" w:color="auto"/>
                    <w:left w:val="none" w:sz="0" w:space="0" w:color="auto"/>
                    <w:bottom w:val="none" w:sz="0" w:space="0" w:color="auto"/>
                    <w:right w:val="none" w:sz="0" w:space="0" w:color="auto"/>
                  </w:divBdr>
                  <w:divsChild>
                    <w:div w:id="742603635">
                      <w:marLeft w:val="0"/>
                      <w:marRight w:val="0"/>
                      <w:marTop w:val="0"/>
                      <w:marBottom w:val="0"/>
                      <w:divBdr>
                        <w:top w:val="none" w:sz="0" w:space="0" w:color="auto"/>
                        <w:left w:val="none" w:sz="0" w:space="0" w:color="auto"/>
                        <w:bottom w:val="none" w:sz="0" w:space="0" w:color="auto"/>
                        <w:right w:val="none" w:sz="0" w:space="0" w:color="auto"/>
                      </w:divBdr>
                    </w:div>
                  </w:divsChild>
                </w:div>
                <w:div w:id="1381905816">
                  <w:marLeft w:val="0"/>
                  <w:marRight w:val="0"/>
                  <w:marTop w:val="0"/>
                  <w:marBottom w:val="0"/>
                  <w:divBdr>
                    <w:top w:val="none" w:sz="0" w:space="0" w:color="auto"/>
                    <w:left w:val="none" w:sz="0" w:space="0" w:color="auto"/>
                    <w:bottom w:val="none" w:sz="0" w:space="0" w:color="auto"/>
                    <w:right w:val="none" w:sz="0" w:space="0" w:color="auto"/>
                  </w:divBdr>
                </w:div>
              </w:divsChild>
            </w:div>
            <w:div w:id="843983026">
              <w:marLeft w:val="0"/>
              <w:marRight w:val="0"/>
              <w:marTop w:val="0"/>
              <w:marBottom w:val="60"/>
              <w:divBdr>
                <w:top w:val="none" w:sz="0" w:space="0" w:color="auto"/>
                <w:left w:val="none" w:sz="0" w:space="0" w:color="auto"/>
                <w:bottom w:val="none" w:sz="0" w:space="0" w:color="auto"/>
                <w:right w:val="none" w:sz="0" w:space="0" w:color="auto"/>
              </w:divBdr>
              <w:divsChild>
                <w:div w:id="422072720">
                  <w:marLeft w:val="0"/>
                  <w:marRight w:val="0"/>
                  <w:marTop w:val="0"/>
                  <w:marBottom w:val="90"/>
                  <w:divBdr>
                    <w:top w:val="none" w:sz="0" w:space="0" w:color="auto"/>
                    <w:left w:val="none" w:sz="0" w:space="0" w:color="auto"/>
                    <w:bottom w:val="none" w:sz="0" w:space="0" w:color="auto"/>
                    <w:right w:val="none" w:sz="0" w:space="0" w:color="auto"/>
                  </w:divBdr>
                  <w:divsChild>
                    <w:div w:id="1603759185">
                      <w:marLeft w:val="0"/>
                      <w:marRight w:val="0"/>
                      <w:marTop w:val="0"/>
                      <w:marBottom w:val="0"/>
                      <w:divBdr>
                        <w:top w:val="none" w:sz="0" w:space="0" w:color="auto"/>
                        <w:left w:val="none" w:sz="0" w:space="0" w:color="auto"/>
                        <w:bottom w:val="none" w:sz="0" w:space="0" w:color="auto"/>
                        <w:right w:val="none" w:sz="0" w:space="0" w:color="auto"/>
                      </w:divBdr>
                    </w:div>
                  </w:divsChild>
                </w:div>
                <w:div w:id="1161119514">
                  <w:marLeft w:val="0"/>
                  <w:marRight w:val="0"/>
                  <w:marTop w:val="0"/>
                  <w:marBottom w:val="0"/>
                  <w:divBdr>
                    <w:top w:val="none" w:sz="0" w:space="0" w:color="auto"/>
                    <w:left w:val="none" w:sz="0" w:space="0" w:color="auto"/>
                    <w:bottom w:val="none" w:sz="0" w:space="0" w:color="auto"/>
                    <w:right w:val="none" w:sz="0" w:space="0" w:color="auto"/>
                  </w:divBdr>
                </w:div>
              </w:divsChild>
            </w:div>
            <w:div w:id="1505702201">
              <w:marLeft w:val="0"/>
              <w:marRight w:val="0"/>
              <w:marTop w:val="0"/>
              <w:marBottom w:val="60"/>
              <w:divBdr>
                <w:top w:val="none" w:sz="0" w:space="0" w:color="auto"/>
                <w:left w:val="none" w:sz="0" w:space="0" w:color="auto"/>
                <w:bottom w:val="none" w:sz="0" w:space="0" w:color="auto"/>
                <w:right w:val="none" w:sz="0" w:space="0" w:color="auto"/>
              </w:divBdr>
              <w:divsChild>
                <w:div w:id="564265549">
                  <w:marLeft w:val="0"/>
                  <w:marRight w:val="0"/>
                  <w:marTop w:val="0"/>
                  <w:marBottom w:val="90"/>
                  <w:divBdr>
                    <w:top w:val="none" w:sz="0" w:space="0" w:color="auto"/>
                    <w:left w:val="none" w:sz="0" w:space="0" w:color="auto"/>
                    <w:bottom w:val="none" w:sz="0" w:space="0" w:color="auto"/>
                    <w:right w:val="none" w:sz="0" w:space="0" w:color="auto"/>
                  </w:divBdr>
                  <w:divsChild>
                    <w:div w:id="389420641">
                      <w:marLeft w:val="0"/>
                      <w:marRight w:val="0"/>
                      <w:marTop w:val="0"/>
                      <w:marBottom w:val="0"/>
                      <w:divBdr>
                        <w:top w:val="none" w:sz="0" w:space="0" w:color="auto"/>
                        <w:left w:val="none" w:sz="0" w:space="0" w:color="auto"/>
                        <w:bottom w:val="none" w:sz="0" w:space="0" w:color="auto"/>
                        <w:right w:val="none" w:sz="0" w:space="0" w:color="auto"/>
                      </w:divBdr>
                    </w:div>
                  </w:divsChild>
                </w:div>
                <w:div w:id="1099452115">
                  <w:marLeft w:val="0"/>
                  <w:marRight w:val="0"/>
                  <w:marTop w:val="0"/>
                  <w:marBottom w:val="0"/>
                  <w:divBdr>
                    <w:top w:val="none" w:sz="0" w:space="0" w:color="auto"/>
                    <w:left w:val="none" w:sz="0" w:space="0" w:color="auto"/>
                    <w:bottom w:val="none" w:sz="0" w:space="0" w:color="auto"/>
                    <w:right w:val="none" w:sz="0" w:space="0" w:color="auto"/>
                  </w:divBdr>
                </w:div>
              </w:divsChild>
            </w:div>
            <w:div w:id="1583444277">
              <w:marLeft w:val="0"/>
              <w:marRight w:val="0"/>
              <w:marTop w:val="0"/>
              <w:marBottom w:val="60"/>
              <w:divBdr>
                <w:top w:val="none" w:sz="0" w:space="0" w:color="auto"/>
                <w:left w:val="none" w:sz="0" w:space="0" w:color="auto"/>
                <w:bottom w:val="none" w:sz="0" w:space="0" w:color="auto"/>
                <w:right w:val="none" w:sz="0" w:space="0" w:color="auto"/>
              </w:divBdr>
              <w:divsChild>
                <w:div w:id="546844768">
                  <w:marLeft w:val="0"/>
                  <w:marRight w:val="0"/>
                  <w:marTop w:val="0"/>
                  <w:marBottom w:val="90"/>
                  <w:divBdr>
                    <w:top w:val="none" w:sz="0" w:space="0" w:color="auto"/>
                    <w:left w:val="none" w:sz="0" w:space="0" w:color="auto"/>
                    <w:bottom w:val="none" w:sz="0" w:space="0" w:color="auto"/>
                    <w:right w:val="none" w:sz="0" w:space="0" w:color="auto"/>
                  </w:divBdr>
                  <w:divsChild>
                    <w:div w:id="190266670">
                      <w:marLeft w:val="0"/>
                      <w:marRight w:val="0"/>
                      <w:marTop w:val="0"/>
                      <w:marBottom w:val="0"/>
                      <w:divBdr>
                        <w:top w:val="none" w:sz="0" w:space="0" w:color="auto"/>
                        <w:left w:val="none" w:sz="0" w:space="0" w:color="auto"/>
                        <w:bottom w:val="none" w:sz="0" w:space="0" w:color="auto"/>
                        <w:right w:val="none" w:sz="0" w:space="0" w:color="auto"/>
                      </w:divBdr>
                    </w:div>
                  </w:divsChild>
                </w:div>
                <w:div w:id="1344479515">
                  <w:marLeft w:val="0"/>
                  <w:marRight w:val="0"/>
                  <w:marTop w:val="0"/>
                  <w:marBottom w:val="0"/>
                  <w:divBdr>
                    <w:top w:val="none" w:sz="0" w:space="0" w:color="auto"/>
                    <w:left w:val="none" w:sz="0" w:space="0" w:color="auto"/>
                    <w:bottom w:val="none" w:sz="0" w:space="0" w:color="auto"/>
                    <w:right w:val="none" w:sz="0" w:space="0" w:color="auto"/>
                  </w:divBdr>
                </w:div>
              </w:divsChild>
            </w:div>
            <w:div w:id="1888833757">
              <w:marLeft w:val="0"/>
              <w:marRight w:val="0"/>
              <w:marTop w:val="0"/>
              <w:marBottom w:val="60"/>
              <w:divBdr>
                <w:top w:val="none" w:sz="0" w:space="0" w:color="auto"/>
                <w:left w:val="none" w:sz="0" w:space="0" w:color="auto"/>
                <w:bottom w:val="none" w:sz="0" w:space="0" w:color="auto"/>
                <w:right w:val="none" w:sz="0" w:space="0" w:color="auto"/>
              </w:divBdr>
              <w:divsChild>
                <w:div w:id="471678241">
                  <w:marLeft w:val="0"/>
                  <w:marRight w:val="0"/>
                  <w:marTop w:val="0"/>
                  <w:marBottom w:val="0"/>
                  <w:divBdr>
                    <w:top w:val="none" w:sz="0" w:space="0" w:color="auto"/>
                    <w:left w:val="none" w:sz="0" w:space="0" w:color="auto"/>
                    <w:bottom w:val="none" w:sz="0" w:space="0" w:color="auto"/>
                    <w:right w:val="none" w:sz="0" w:space="0" w:color="auto"/>
                  </w:divBdr>
                </w:div>
                <w:div w:id="970788464">
                  <w:marLeft w:val="0"/>
                  <w:marRight w:val="0"/>
                  <w:marTop w:val="0"/>
                  <w:marBottom w:val="90"/>
                  <w:divBdr>
                    <w:top w:val="none" w:sz="0" w:space="0" w:color="auto"/>
                    <w:left w:val="none" w:sz="0" w:space="0" w:color="auto"/>
                    <w:bottom w:val="none" w:sz="0" w:space="0" w:color="auto"/>
                    <w:right w:val="none" w:sz="0" w:space="0" w:color="auto"/>
                  </w:divBdr>
                  <w:divsChild>
                    <w:div w:id="7736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2850">
              <w:marLeft w:val="0"/>
              <w:marRight w:val="0"/>
              <w:marTop w:val="0"/>
              <w:marBottom w:val="60"/>
              <w:divBdr>
                <w:top w:val="none" w:sz="0" w:space="0" w:color="auto"/>
                <w:left w:val="none" w:sz="0" w:space="0" w:color="auto"/>
                <w:bottom w:val="none" w:sz="0" w:space="0" w:color="auto"/>
                <w:right w:val="none" w:sz="0" w:space="0" w:color="auto"/>
              </w:divBdr>
              <w:divsChild>
                <w:div w:id="466357062">
                  <w:marLeft w:val="0"/>
                  <w:marRight w:val="0"/>
                  <w:marTop w:val="0"/>
                  <w:marBottom w:val="90"/>
                  <w:divBdr>
                    <w:top w:val="none" w:sz="0" w:space="0" w:color="auto"/>
                    <w:left w:val="none" w:sz="0" w:space="0" w:color="auto"/>
                    <w:bottom w:val="none" w:sz="0" w:space="0" w:color="auto"/>
                    <w:right w:val="none" w:sz="0" w:space="0" w:color="auto"/>
                  </w:divBdr>
                  <w:divsChild>
                    <w:div w:id="1166900977">
                      <w:marLeft w:val="0"/>
                      <w:marRight w:val="0"/>
                      <w:marTop w:val="0"/>
                      <w:marBottom w:val="0"/>
                      <w:divBdr>
                        <w:top w:val="none" w:sz="0" w:space="0" w:color="auto"/>
                        <w:left w:val="none" w:sz="0" w:space="0" w:color="auto"/>
                        <w:bottom w:val="none" w:sz="0" w:space="0" w:color="auto"/>
                        <w:right w:val="none" w:sz="0" w:space="0" w:color="auto"/>
                      </w:divBdr>
                      <w:divsChild>
                        <w:div w:id="31407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7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434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76315">
      <w:bodyDiv w:val="1"/>
      <w:marLeft w:val="0"/>
      <w:marRight w:val="0"/>
      <w:marTop w:val="0"/>
      <w:marBottom w:val="0"/>
      <w:divBdr>
        <w:top w:val="none" w:sz="0" w:space="0" w:color="auto"/>
        <w:left w:val="none" w:sz="0" w:space="0" w:color="auto"/>
        <w:bottom w:val="none" w:sz="0" w:space="0" w:color="auto"/>
        <w:right w:val="none" w:sz="0" w:space="0" w:color="auto"/>
      </w:divBdr>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798067477">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190289">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3881862">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FDB84D-9D6F-4859-8379-25A1D5487D1F}">
  <ds:schemaRefs>
    <ds:schemaRef ds:uri="http://schemas.openxmlformats.org/officeDocument/2006/bibliography"/>
  </ds:schemaRefs>
</ds:datastoreItem>
</file>

<file path=customXml/itemProps2.xml><?xml version="1.0" encoding="utf-8"?>
<ds:datastoreItem xmlns:ds="http://schemas.openxmlformats.org/officeDocument/2006/customXml" ds:itemID="{82A42531-9961-48BE-B742-18DFF129D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8</Pages>
  <Words>2012</Words>
  <Characters>11474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Shijuan Wu(Xiaomi)</cp:lastModifiedBy>
  <cp:revision>74</cp:revision>
  <cp:lastPrinted>2018-09-28T22:50:00Z</cp:lastPrinted>
  <dcterms:created xsi:type="dcterms:W3CDTF">2022-08-11T12:07:00Z</dcterms:created>
  <dcterms:modified xsi:type="dcterms:W3CDTF">2022-08-12T13:12:00Z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(3)EKgDWteP2arhnEAnWIBhuP6KTD4Q2ybnAzFypbfeLS9kv2dOUWRp6PTHSReYLKZ0YFLaD9KF
eGTk1vqPNGx6CY5xpZ/dRs3tOOKNUsc6xYtoX+4TY6zi6eiIG7nV2c3cgGGRWo6pPYQfOFOY
zGiUt96ryQ4FWec9SMPRcOf2Yr4XQID76va+nqtbVqszw/ZBDOb96okm/xNvNsdpVYAB8qB5
4Ao39MfOHjtPJBNpzl</vt:lpwstr>
  </property>
  <property fmtid="{D5CDD505-2E9C-101B-9397-08002B2CF9AE}" pid="30" name="_2015_ms_pID_725343_00">
    <vt:lpwstr>_2015_ms_pID_725343</vt:lpwstr>
  </property>
  <property fmtid="{D5CDD505-2E9C-101B-9397-08002B2CF9AE}" pid="31" name="_2015_ms_pID_7253431">
    <vt:lpwstr>YLwI1V66MCIWb9iKiXhH+bhzMi4jyaILwFyxXhZ0lqw1DKWdaWu0IW
6ldHX8D9qDUWVCh/58090Q1vg6sRiqdpJKmm37hbxaojo1PDG5e1iNm6ANaSZsGAP7XrLAxX
sgVK/RCDb/kCAGZU8ZPVnAqi2hOkxlVrdAk5Okxr06ezBWyBinuQkPmrVkdma2XsN94FehPh
0orOdhOvFvURMcgiT/CgsgeqiLu5nIQT2t5A</vt:lpwstr>
  </property>
  <property fmtid="{D5CDD505-2E9C-101B-9397-08002B2CF9AE}" pid="32" name="_2015_ms_pID_7253431_00">
    <vt:lpwstr>_2015_ms_pID_7253431</vt:lpwstr>
  </property>
  <property fmtid="{D5CDD505-2E9C-101B-9397-08002B2CF9AE}" pid="33" name="_2015_ms_pID_7253432">
    <vt:lpwstr>IarpakTs2wYkJZW8uSIWj9z/o2aKUlWEwZlt
asQmJiOKNiJB8itovYJJEtDzE2Cb4ivPnUEeUktOaPZlO9lZ+JE=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1627885531</vt:lpwstr>
  </property>
  <property fmtid="{D5CDD505-2E9C-101B-9397-08002B2CF9AE}" pid="39" name="CWMacb8c0ecc4024b048de43fe33ac2b5dd">
    <vt:lpwstr>CWMJ2SCpkrFA6i738VWeaQPRdic+dawuC1a2aaVCO1HY5K5ZStZlaGsaPikvrx3L8G0f9xxMEs9TjX8yXJWi/oAVg==</vt:lpwstr>
  </property>
</Properties>
</file>